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4855"/>
      </w:tblGrid>
      <w:tr w:rsidR="004D1A43" w:rsidRPr="000B1B66" w:rsidTr="00C84DEF">
        <w:tc>
          <w:tcPr>
            <w:tcW w:w="4860" w:type="dxa"/>
          </w:tcPr>
          <w:p w:rsidR="00C84DEF" w:rsidRPr="000B1B66" w:rsidRDefault="008E09E7" w:rsidP="00C84DEF">
            <w:pPr>
              <w:rPr>
                <w:color w:val="000000" w:themeColor="text1"/>
              </w:rPr>
            </w:pPr>
            <w:r>
              <w:rPr>
                <w:color w:val="000000" w:themeColor="text1"/>
              </w:rPr>
              <w:t>April 16</w:t>
            </w:r>
            <w:r w:rsidR="00AC3E3B">
              <w:rPr>
                <w:color w:val="000000" w:themeColor="text1"/>
              </w:rPr>
              <w:t>, 2018</w:t>
            </w:r>
          </w:p>
          <w:p w:rsidR="00C84DEF" w:rsidRPr="000B1B66" w:rsidRDefault="00C84DEF" w:rsidP="00C84DEF">
            <w:pPr>
              <w:rPr>
                <w:color w:val="000000" w:themeColor="text1"/>
                <w:szCs w:val="22"/>
              </w:rPr>
            </w:pPr>
          </w:p>
          <w:p w:rsidR="00B66CF0" w:rsidRDefault="00B66CF0" w:rsidP="00CC772E">
            <w:pPr>
              <w:pStyle w:val="NoSpacing"/>
            </w:pPr>
            <w:r>
              <w:t xml:space="preserve">Mr. Garvin </w:t>
            </w:r>
            <w:proofErr w:type="spellStart"/>
            <w:r>
              <w:t>Medera</w:t>
            </w:r>
            <w:proofErr w:type="spellEnd"/>
          </w:p>
          <w:p w:rsidR="00B66CF0" w:rsidRDefault="00B66CF0" w:rsidP="00CC772E">
            <w:pPr>
              <w:pStyle w:val="NoSpacing"/>
              <w:rPr>
                <w:rFonts w:eastAsiaTheme="minorHAnsi"/>
              </w:rPr>
            </w:pPr>
            <w:r>
              <w:t>Chief Executive Officer</w:t>
            </w:r>
          </w:p>
          <w:p w:rsidR="00C47E55" w:rsidRDefault="00C47E55" w:rsidP="00CC772E">
            <w:pPr>
              <w:pStyle w:val="NoSpacing"/>
              <w:rPr>
                <w:rFonts w:eastAsiaTheme="minorHAnsi"/>
              </w:rPr>
            </w:pPr>
            <w:r>
              <w:rPr>
                <w:rFonts w:eastAsiaTheme="minorHAnsi"/>
              </w:rPr>
              <w:t>Caribbean Airlines</w:t>
            </w:r>
          </w:p>
          <w:p w:rsidR="008F4CC0" w:rsidRDefault="008F4CC0" w:rsidP="008F4CC0">
            <w:pPr>
              <w:pStyle w:val="NoSpacing"/>
            </w:pPr>
            <w:proofErr w:type="spellStart"/>
            <w:r>
              <w:t>Iere</w:t>
            </w:r>
            <w:proofErr w:type="spellEnd"/>
            <w:r>
              <w:t xml:space="preserve"> House</w:t>
            </w:r>
          </w:p>
          <w:p w:rsidR="008F4CC0" w:rsidRDefault="008F4CC0" w:rsidP="008F4CC0">
            <w:pPr>
              <w:pStyle w:val="NoSpacing"/>
            </w:pPr>
            <w:r>
              <w:t>Golden Grove Road</w:t>
            </w:r>
          </w:p>
          <w:p w:rsidR="00AC3E3B" w:rsidRPr="000B1B66" w:rsidRDefault="008F4CC0" w:rsidP="00045EB8">
            <w:pPr>
              <w:pStyle w:val="NoSpacing"/>
              <w:rPr>
                <w:color w:val="000000" w:themeColor="text1"/>
              </w:rPr>
            </w:pPr>
            <w:r>
              <w:t>Piarco</w:t>
            </w:r>
            <w:r w:rsidR="00045EB8">
              <w:t xml:space="preserve">, </w:t>
            </w:r>
            <w:r>
              <w:t>Trinidad, West Indies</w:t>
            </w:r>
          </w:p>
        </w:tc>
        <w:tc>
          <w:tcPr>
            <w:tcW w:w="4855" w:type="dxa"/>
          </w:tcPr>
          <w:p w:rsidR="004D1A43" w:rsidRPr="000B1B66" w:rsidRDefault="004D1A43" w:rsidP="004D1A43">
            <w:pPr>
              <w:jc w:val="right"/>
              <w:rPr>
                <w:b/>
                <w:color w:val="C45911" w:themeColor="accent2" w:themeShade="BF"/>
                <w:sz w:val="32"/>
                <w:szCs w:val="32"/>
              </w:rPr>
            </w:pPr>
            <w:r w:rsidRPr="000B1B66">
              <w:rPr>
                <w:b/>
                <w:color w:val="C45911" w:themeColor="accent2" w:themeShade="BF"/>
                <w:sz w:val="32"/>
                <w:szCs w:val="32"/>
              </w:rPr>
              <w:t>Dr. John A. Gedeon</w:t>
            </w:r>
          </w:p>
          <w:p w:rsidR="004D1A43" w:rsidRPr="000B1B66" w:rsidRDefault="00A911AA" w:rsidP="004D1A43">
            <w:pPr>
              <w:jc w:val="right"/>
              <w:rPr>
                <w:color w:val="C45911" w:themeColor="accent2" w:themeShade="BF"/>
                <w:szCs w:val="22"/>
              </w:rPr>
            </w:pPr>
            <w:r>
              <w:rPr>
                <w:color w:val="C45911" w:themeColor="accent2" w:themeShade="BF"/>
                <w:szCs w:val="22"/>
              </w:rPr>
              <w:t>La Baja Heights – Apt. 31</w:t>
            </w:r>
          </w:p>
          <w:p w:rsidR="004D1A43" w:rsidRPr="000B1B66" w:rsidRDefault="004D1A43" w:rsidP="004D1A43">
            <w:pPr>
              <w:jc w:val="right"/>
              <w:rPr>
                <w:color w:val="C45911" w:themeColor="accent2" w:themeShade="BF"/>
                <w:szCs w:val="22"/>
              </w:rPr>
            </w:pPr>
            <w:r w:rsidRPr="000B1B66">
              <w:rPr>
                <w:color w:val="C45911" w:themeColor="accent2" w:themeShade="BF"/>
                <w:szCs w:val="22"/>
              </w:rPr>
              <w:t xml:space="preserve">La Baja Road, Maracas-St. Joseph, </w:t>
            </w:r>
          </w:p>
          <w:p w:rsidR="004D1A43" w:rsidRPr="000B1B66" w:rsidRDefault="004D1A43" w:rsidP="004D1A43">
            <w:pPr>
              <w:jc w:val="right"/>
              <w:rPr>
                <w:color w:val="C45911" w:themeColor="accent2" w:themeShade="BF"/>
                <w:szCs w:val="22"/>
              </w:rPr>
            </w:pPr>
            <w:r w:rsidRPr="000B1B66">
              <w:rPr>
                <w:color w:val="C45911" w:themeColor="accent2" w:themeShade="BF"/>
                <w:szCs w:val="22"/>
              </w:rPr>
              <w:t>Trinidad</w:t>
            </w:r>
            <w:r w:rsidR="00E46EA2">
              <w:rPr>
                <w:color w:val="C45911" w:themeColor="accent2" w:themeShade="BF"/>
                <w:szCs w:val="22"/>
              </w:rPr>
              <w:t xml:space="preserve"> &amp; Tobago</w:t>
            </w:r>
            <w:r w:rsidRPr="000B1B66">
              <w:rPr>
                <w:color w:val="C45911" w:themeColor="accent2" w:themeShade="BF"/>
                <w:szCs w:val="22"/>
              </w:rPr>
              <w:t>, West Indies</w:t>
            </w:r>
          </w:p>
          <w:p w:rsidR="004D1A43" w:rsidRPr="000B1B66" w:rsidRDefault="004D1A43" w:rsidP="004D1A43">
            <w:pPr>
              <w:jc w:val="right"/>
              <w:rPr>
                <w:color w:val="C45911" w:themeColor="accent2" w:themeShade="BF"/>
                <w:szCs w:val="22"/>
              </w:rPr>
            </w:pPr>
            <w:r w:rsidRPr="000B1B66">
              <w:rPr>
                <w:color w:val="C45911" w:themeColor="accent2" w:themeShade="BF"/>
                <w:szCs w:val="22"/>
              </w:rPr>
              <w:t>john.gedeon@gmail.com</w:t>
            </w:r>
          </w:p>
          <w:p w:rsidR="004D1A43" w:rsidRPr="000B1B66" w:rsidRDefault="004D1A43" w:rsidP="004D1A43">
            <w:pPr>
              <w:jc w:val="right"/>
              <w:rPr>
                <w:color w:val="C45911" w:themeColor="accent2" w:themeShade="BF"/>
                <w:szCs w:val="22"/>
              </w:rPr>
            </w:pPr>
            <w:r w:rsidRPr="000B1B66">
              <w:rPr>
                <w:color w:val="C45911" w:themeColor="accent2" w:themeShade="BF"/>
                <w:szCs w:val="22"/>
              </w:rPr>
              <w:t xml:space="preserve">(868) 764-8113  </w:t>
            </w:r>
          </w:p>
          <w:p w:rsidR="004D1A43" w:rsidRPr="000B1B66" w:rsidRDefault="004D1A43" w:rsidP="004D1A43">
            <w:pPr>
              <w:rPr>
                <w:b/>
                <w:color w:val="808080" w:themeColor="background1" w:themeShade="80"/>
                <w:sz w:val="32"/>
                <w:szCs w:val="32"/>
              </w:rPr>
            </w:pPr>
          </w:p>
        </w:tc>
      </w:tr>
    </w:tbl>
    <w:p w:rsidR="00045EB8" w:rsidRDefault="00045EB8" w:rsidP="00CC772E">
      <w:pPr>
        <w:pStyle w:val="Default"/>
        <w:rPr>
          <w:rFonts w:asciiTheme="minorHAnsi" w:hAnsiTheme="minorHAnsi"/>
          <w:sz w:val="22"/>
          <w:szCs w:val="22"/>
        </w:rPr>
      </w:pPr>
    </w:p>
    <w:p w:rsidR="00045EB8" w:rsidRDefault="00045EB8" w:rsidP="00CC772E">
      <w:pPr>
        <w:pStyle w:val="Default"/>
        <w:rPr>
          <w:rFonts w:asciiTheme="minorHAnsi" w:hAnsiTheme="minorHAnsi"/>
          <w:sz w:val="22"/>
          <w:szCs w:val="22"/>
        </w:rPr>
      </w:pPr>
    </w:p>
    <w:p w:rsidR="00C84DEF" w:rsidRPr="004625CE" w:rsidRDefault="00C84DEF" w:rsidP="00CC772E">
      <w:pPr>
        <w:pStyle w:val="Default"/>
        <w:rPr>
          <w:rFonts w:asciiTheme="minorHAnsi" w:hAnsiTheme="minorHAnsi"/>
          <w:i/>
          <w:sz w:val="22"/>
          <w:szCs w:val="22"/>
        </w:rPr>
      </w:pPr>
      <w:r w:rsidRPr="004625CE">
        <w:rPr>
          <w:rFonts w:asciiTheme="minorHAnsi" w:hAnsiTheme="minorHAnsi"/>
          <w:sz w:val="22"/>
          <w:szCs w:val="22"/>
        </w:rPr>
        <w:t xml:space="preserve">Re: </w:t>
      </w:r>
      <w:r w:rsidR="004625CE" w:rsidRPr="004625CE">
        <w:rPr>
          <w:rFonts w:asciiTheme="minorHAnsi" w:hAnsiTheme="minorHAnsi"/>
          <w:sz w:val="22"/>
          <w:szCs w:val="22"/>
        </w:rPr>
        <w:t xml:space="preserve"> </w:t>
      </w:r>
      <w:r w:rsidR="008C0520" w:rsidRPr="004625CE">
        <w:rPr>
          <w:rFonts w:asciiTheme="minorHAnsi" w:hAnsiTheme="minorHAnsi"/>
          <w:sz w:val="22"/>
          <w:szCs w:val="22"/>
        </w:rPr>
        <w:t xml:space="preserve"> </w:t>
      </w:r>
      <w:r w:rsidR="004625CE" w:rsidRPr="004625CE">
        <w:rPr>
          <w:rFonts w:asciiTheme="minorHAnsi" w:hAnsiTheme="minorHAnsi"/>
          <w:sz w:val="22"/>
          <w:szCs w:val="22"/>
        </w:rPr>
        <w:t xml:space="preserve"> </w:t>
      </w:r>
      <w:r w:rsidR="00CC772E" w:rsidRPr="00C47E55">
        <w:rPr>
          <w:rFonts w:asciiTheme="minorHAnsi" w:hAnsiTheme="minorHAnsi"/>
          <w:bCs/>
          <w:i/>
          <w:sz w:val="22"/>
          <w:szCs w:val="22"/>
        </w:rPr>
        <w:t>Application for</w:t>
      </w:r>
      <w:r w:rsidR="00CC772E" w:rsidRPr="00C47E55">
        <w:rPr>
          <w:i/>
        </w:rPr>
        <w:t xml:space="preserve"> </w:t>
      </w:r>
      <w:r w:rsidR="008E09E7">
        <w:rPr>
          <w:i/>
        </w:rPr>
        <w:t>‘</w:t>
      </w:r>
      <w:r w:rsidR="00C47E55">
        <w:rPr>
          <w:i/>
        </w:rPr>
        <w:t>Head of Business Optimiz</w:t>
      </w:r>
      <w:r w:rsidR="00C47E55" w:rsidRPr="00C47E55">
        <w:rPr>
          <w:i/>
        </w:rPr>
        <w:t>ation</w:t>
      </w:r>
      <w:r w:rsidR="008E09E7">
        <w:rPr>
          <w:i/>
        </w:rPr>
        <w:t>’</w:t>
      </w:r>
      <w:r w:rsidR="00C47E55">
        <w:t xml:space="preserve"> </w:t>
      </w:r>
    </w:p>
    <w:p w:rsidR="00C84DEF" w:rsidRPr="00E03DDD" w:rsidRDefault="00C84DEF" w:rsidP="00C84DEF">
      <w:pPr>
        <w:rPr>
          <w:szCs w:val="22"/>
        </w:rPr>
      </w:pPr>
    </w:p>
    <w:p w:rsidR="00C84DEF" w:rsidRPr="008F4CC0" w:rsidRDefault="000B1B66" w:rsidP="008F4CC0">
      <w:pPr>
        <w:pStyle w:val="NoSpacing"/>
        <w:rPr>
          <w:szCs w:val="22"/>
        </w:rPr>
      </w:pPr>
      <w:r w:rsidRPr="008F4CC0">
        <w:rPr>
          <w:szCs w:val="22"/>
        </w:rPr>
        <w:t xml:space="preserve">Dear </w:t>
      </w:r>
      <w:r w:rsidR="00B66CF0">
        <w:rPr>
          <w:szCs w:val="22"/>
        </w:rPr>
        <w:t xml:space="preserve">Mr. </w:t>
      </w:r>
      <w:proofErr w:type="spellStart"/>
      <w:r w:rsidR="00B66CF0">
        <w:rPr>
          <w:szCs w:val="22"/>
        </w:rPr>
        <w:t>Medera</w:t>
      </w:r>
      <w:proofErr w:type="spellEnd"/>
      <w:r w:rsidRPr="008F4CC0">
        <w:rPr>
          <w:szCs w:val="22"/>
        </w:rPr>
        <w:t>,</w:t>
      </w:r>
    </w:p>
    <w:p w:rsidR="00C84DEF" w:rsidRPr="008F4CC0" w:rsidRDefault="00C84DEF" w:rsidP="008F4CC0">
      <w:pPr>
        <w:pStyle w:val="NoSpacing"/>
        <w:rPr>
          <w:szCs w:val="22"/>
        </w:rPr>
      </w:pPr>
    </w:p>
    <w:p w:rsidR="00CC772E" w:rsidRPr="008F4CC0" w:rsidRDefault="00CC772E" w:rsidP="008F4CC0">
      <w:pPr>
        <w:pStyle w:val="NoSpacing"/>
        <w:rPr>
          <w:szCs w:val="22"/>
        </w:rPr>
      </w:pPr>
      <w:r w:rsidRPr="008F4CC0">
        <w:rPr>
          <w:szCs w:val="22"/>
        </w:rPr>
        <w:t xml:space="preserve">I am applying for the recently advertised captioned post </w:t>
      </w:r>
      <w:r w:rsidR="00C8228B" w:rsidRPr="008F4CC0">
        <w:rPr>
          <w:szCs w:val="22"/>
        </w:rPr>
        <w:t>for which I think that is almost perfect match for my qualifications and expertise</w:t>
      </w:r>
      <w:r w:rsidR="007E0E43">
        <w:rPr>
          <w:szCs w:val="22"/>
        </w:rPr>
        <w:t xml:space="preserve">, especially with </w:t>
      </w:r>
      <w:r w:rsidR="0047006E">
        <w:rPr>
          <w:szCs w:val="22"/>
        </w:rPr>
        <w:t xml:space="preserve">my </w:t>
      </w:r>
      <w:r w:rsidR="007E0E43">
        <w:rPr>
          <w:szCs w:val="22"/>
        </w:rPr>
        <w:t xml:space="preserve">previous work of </w:t>
      </w:r>
      <w:r w:rsidR="0047006E">
        <w:rPr>
          <w:szCs w:val="22"/>
        </w:rPr>
        <w:t xml:space="preserve">a </w:t>
      </w:r>
      <w:r w:rsidR="007E0E43">
        <w:rPr>
          <w:szCs w:val="22"/>
        </w:rPr>
        <w:t>similar nature with BWIA</w:t>
      </w:r>
      <w:r w:rsidR="005004B0">
        <w:rPr>
          <w:szCs w:val="22"/>
        </w:rPr>
        <w:t xml:space="preserve"> over the years</w:t>
      </w:r>
      <w:r w:rsidR="00C8228B" w:rsidRPr="008F4CC0">
        <w:rPr>
          <w:szCs w:val="22"/>
        </w:rPr>
        <w:t xml:space="preserve">. </w:t>
      </w:r>
      <w:r w:rsidR="0047006E">
        <w:rPr>
          <w:szCs w:val="22"/>
        </w:rPr>
        <w:t>Th</w:t>
      </w:r>
      <w:r w:rsidR="007E0E43">
        <w:rPr>
          <w:szCs w:val="22"/>
        </w:rPr>
        <w:t xml:space="preserve">e post </w:t>
      </w:r>
      <w:r w:rsidR="00747DB2" w:rsidRPr="008F4CC0">
        <w:rPr>
          <w:szCs w:val="22"/>
        </w:rPr>
        <w:t>requires an individual that understands organizational and management theory especially in the area of process</w:t>
      </w:r>
      <w:r w:rsidR="007E0E43">
        <w:rPr>
          <w:szCs w:val="22"/>
        </w:rPr>
        <w:t xml:space="preserve"> performance</w:t>
      </w:r>
      <w:r w:rsidR="00747DB2" w:rsidRPr="008F4CC0">
        <w:rPr>
          <w:szCs w:val="22"/>
        </w:rPr>
        <w:t xml:space="preserve"> improvement and cost reduction.  Since 1978</w:t>
      </w:r>
      <w:r w:rsidR="007E0E43">
        <w:rPr>
          <w:szCs w:val="22"/>
        </w:rPr>
        <w:t>,</w:t>
      </w:r>
      <w:r w:rsidR="00747DB2" w:rsidRPr="008F4CC0">
        <w:rPr>
          <w:szCs w:val="22"/>
        </w:rPr>
        <w:t xml:space="preserve"> when I received my </w:t>
      </w:r>
      <w:proofErr w:type="gramStart"/>
      <w:r w:rsidR="00747DB2" w:rsidRPr="008F4CC0">
        <w:rPr>
          <w:szCs w:val="22"/>
        </w:rPr>
        <w:t>masters</w:t>
      </w:r>
      <w:proofErr w:type="gramEnd"/>
      <w:r w:rsidR="00747DB2" w:rsidRPr="008F4CC0">
        <w:rPr>
          <w:szCs w:val="22"/>
        </w:rPr>
        <w:t xml:space="preserve"> degree in management (Public Administration), I have been a management consultant in-between full time </w:t>
      </w:r>
      <w:r w:rsidR="00B307A3">
        <w:rPr>
          <w:szCs w:val="22"/>
        </w:rPr>
        <w:t>po</w:t>
      </w:r>
      <w:r w:rsidR="00204BB6">
        <w:rPr>
          <w:szCs w:val="22"/>
        </w:rPr>
        <w:t>sitions</w:t>
      </w:r>
      <w:r w:rsidR="00747DB2" w:rsidRPr="008F4CC0">
        <w:rPr>
          <w:szCs w:val="22"/>
        </w:rPr>
        <w:t xml:space="preserve">. </w:t>
      </w:r>
    </w:p>
    <w:p w:rsidR="00C91DEE" w:rsidRPr="008F4CC0" w:rsidRDefault="00C91DEE" w:rsidP="008F4CC0">
      <w:pPr>
        <w:pStyle w:val="NoSpacing"/>
        <w:rPr>
          <w:szCs w:val="22"/>
        </w:rPr>
      </w:pPr>
    </w:p>
    <w:p w:rsidR="00B307A3" w:rsidRDefault="00C91DEE" w:rsidP="008F4CC0">
      <w:pPr>
        <w:pStyle w:val="NoSpacing"/>
        <w:rPr>
          <w:szCs w:val="22"/>
        </w:rPr>
      </w:pPr>
      <w:r w:rsidRPr="008F4CC0">
        <w:rPr>
          <w:szCs w:val="22"/>
        </w:rPr>
        <w:t>Most significantly for this post, at the University of the West Indies, where I had worked for the last ten years</w:t>
      </w:r>
      <w:r w:rsidR="00B307A3">
        <w:rPr>
          <w:szCs w:val="22"/>
        </w:rPr>
        <w:t xml:space="preserve"> as the facilitator of </w:t>
      </w:r>
      <w:r w:rsidR="002C2688">
        <w:rPr>
          <w:szCs w:val="22"/>
        </w:rPr>
        <w:t xml:space="preserve">the </w:t>
      </w:r>
      <w:r w:rsidR="00B307A3">
        <w:rPr>
          <w:szCs w:val="22"/>
        </w:rPr>
        <w:t>strategic planning</w:t>
      </w:r>
      <w:r w:rsidR="002C2688">
        <w:rPr>
          <w:szCs w:val="22"/>
        </w:rPr>
        <w:t xml:space="preserve"> process </w:t>
      </w:r>
      <w:r w:rsidR="005004B0">
        <w:rPr>
          <w:szCs w:val="22"/>
        </w:rPr>
        <w:t>and introduced</w:t>
      </w:r>
      <w:r w:rsidR="002C2688">
        <w:rPr>
          <w:szCs w:val="22"/>
        </w:rPr>
        <w:t xml:space="preserve"> the </w:t>
      </w:r>
      <w:r w:rsidR="002C2688" w:rsidRPr="002C2688">
        <w:rPr>
          <w:i/>
          <w:szCs w:val="22"/>
        </w:rPr>
        <w:t>Balanced Scorecard</w:t>
      </w:r>
      <w:r w:rsidR="002C2688">
        <w:rPr>
          <w:szCs w:val="22"/>
        </w:rPr>
        <w:t xml:space="preserve"> system</w:t>
      </w:r>
      <w:r w:rsidRPr="008F4CC0">
        <w:rPr>
          <w:szCs w:val="22"/>
        </w:rPr>
        <w:t xml:space="preserve">, I advocated for and formulated </w:t>
      </w:r>
      <w:proofErr w:type="gramStart"/>
      <w:r w:rsidR="005004B0">
        <w:rPr>
          <w:szCs w:val="22"/>
        </w:rPr>
        <w:t xml:space="preserve">UWI’s </w:t>
      </w:r>
      <w:r w:rsidRPr="008F4CC0">
        <w:rPr>
          <w:szCs w:val="22"/>
        </w:rPr>
        <w:t xml:space="preserve"> new</w:t>
      </w:r>
      <w:proofErr w:type="gramEnd"/>
      <w:r w:rsidRPr="008F4CC0">
        <w:rPr>
          <w:szCs w:val="22"/>
        </w:rPr>
        <w:t xml:space="preserve"> Process Improvement Unit to address process performance issues there. </w:t>
      </w:r>
      <w:r w:rsidR="00A817DD" w:rsidRPr="008F4CC0">
        <w:rPr>
          <w:szCs w:val="22"/>
        </w:rPr>
        <w:t xml:space="preserve">While continuous improvement was certainly part of that remit, it went beyond simple fixes to business process reengineering (BPR)—rethinking an entire process instead of just improving the existing one. All process improvement requires </w:t>
      </w:r>
      <w:r w:rsidR="00CE231E">
        <w:rPr>
          <w:szCs w:val="22"/>
        </w:rPr>
        <w:t xml:space="preserve">organizational assessments, </w:t>
      </w:r>
      <w:r w:rsidR="00A817DD" w:rsidRPr="008F4CC0">
        <w:rPr>
          <w:szCs w:val="22"/>
        </w:rPr>
        <w:t xml:space="preserve">problem-solving </w:t>
      </w:r>
      <w:r w:rsidR="00CE231E">
        <w:rPr>
          <w:szCs w:val="22"/>
        </w:rPr>
        <w:t xml:space="preserve">and system-thinking </w:t>
      </w:r>
      <w:r w:rsidR="00A817DD" w:rsidRPr="008F4CC0">
        <w:rPr>
          <w:szCs w:val="22"/>
        </w:rPr>
        <w:t>methodologi</w:t>
      </w:r>
      <w:r w:rsidR="00B307A3">
        <w:rPr>
          <w:szCs w:val="22"/>
        </w:rPr>
        <w:t>es</w:t>
      </w:r>
      <w:r w:rsidR="00CE231E">
        <w:rPr>
          <w:szCs w:val="22"/>
        </w:rPr>
        <w:t>,</w:t>
      </w:r>
      <w:r w:rsidR="00B307A3">
        <w:rPr>
          <w:szCs w:val="22"/>
        </w:rPr>
        <w:t xml:space="preserve"> which I have taught at Arthur</w:t>
      </w:r>
      <w:r w:rsidR="00A817DD" w:rsidRPr="008F4CC0">
        <w:rPr>
          <w:szCs w:val="22"/>
        </w:rPr>
        <w:t xml:space="preserve"> </w:t>
      </w:r>
      <w:proofErr w:type="spellStart"/>
      <w:r w:rsidR="00A817DD" w:rsidRPr="008F4CC0">
        <w:rPr>
          <w:szCs w:val="22"/>
        </w:rPr>
        <w:t>Lok</w:t>
      </w:r>
      <w:proofErr w:type="spellEnd"/>
      <w:r w:rsidR="00A817DD" w:rsidRPr="008F4CC0">
        <w:rPr>
          <w:szCs w:val="22"/>
        </w:rPr>
        <w:t xml:space="preserve"> Jack Graduate School of Business, where </w:t>
      </w:r>
      <w:r w:rsidR="00204BB6">
        <w:rPr>
          <w:szCs w:val="22"/>
        </w:rPr>
        <w:t>I led</w:t>
      </w:r>
      <w:r w:rsidR="00A817DD" w:rsidRPr="008F4CC0">
        <w:rPr>
          <w:szCs w:val="22"/>
        </w:rPr>
        <w:t xml:space="preserve"> their first reengineering project in 1997.  </w:t>
      </w:r>
    </w:p>
    <w:p w:rsidR="00B307A3" w:rsidRDefault="00B307A3" w:rsidP="008F4CC0">
      <w:pPr>
        <w:pStyle w:val="NoSpacing"/>
        <w:rPr>
          <w:szCs w:val="22"/>
        </w:rPr>
      </w:pPr>
    </w:p>
    <w:p w:rsidR="00186F98" w:rsidRDefault="00A817DD" w:rsidP="00B307A3">
      <w:pPr>
        <w:pStyle w:val="NoSpacing"/>
        <w:rPr>
          <w:i/>
        </w:rPr>
      </w:pPr>
      <w:r w:rsidRPr="008F4CC0">
        <w:rPr>
          <w:szCs w:val="22"/>
        </w:rPr>
        <w:t>While I do not have a certification in Lean Six Sigma</w:t>
      </w:r>
      <w:r w:rsidR="00B307A3">
        <w:rPr>
          <w:szCs w:val="22"/>
        </w:rPr>
        <w:t>,</w:t>
      </w:r>
      <w:r w:rsidRPr="008F4CC0">
        <w:rPr>
          <w:szCs w:val="22"/>
        </w:rPr>
        <w:t xml:space="preserve"> which was </w:t>
      </w:r>
      <w:r w:rsidR="007E0E43" w:rsidRPr="008F4CC0">
        <w:rPr>
          <w:szCs w:val="22"/>
        </w:rPr>
        <w:t>primarily</w:t>
      </w:r>
      <w:r w:rsidRPr="008F4CC0">
        <w:rPr>
          <w:szCs w:val="22"/>
        </w:rPr>
        <w:t xml:space="preserve"> developed for </w:t>
      </w:r>
      <w:r w:rsidR="005004B0">
        <w:rPr>
          <w:szCs w:val="22"/>
        </w:rPr>
        <w:t>the</w:t>
      </w:r>
      <w:r w:rsidRPr="008F4CC0">
        <w:rPr>
          <w:szCs w:val="22"/>
        </w:rPr>
        <w:t xml:space="preserve"> manufacturing </w:t>
      </w:r>
      <w:proofErr w:type="gramStart"/>
      <w:r w:rsidR="005004B0">
        <w:rPr>
          <w:szCs w:val="22"/>
        </w:rPr>
        <w:t xml:space="preserve">sector </w:t>
      </w:r>
      <w:r w:rsidR="00A72ACE">
        <w:rPr>
          <w:szCs w:val="22"/>
        </w:rPr>
        <w:t xml:space="preserve"> to</w:t>
      </w:r>
      <w:proofErr w:type="gramEnd"/>
      <w:r w:rsidR="00A72ACE">
        <w:rPr>
          <w:szCs w:val="22"/>
        </w:rPr>
        <w:t xml:space="preserve"> reduce defects</w:t>
      </w:r>
      <w:r w:rsidRPr="008F4CC0">
        <w:rPr>
          <w:szCs w:val="22"/>
        </w:rPr>
        <w:t xml:space="preserve">, I have a </w:t>
      </w:r>
      <w:hyperlink r:id="rId5" w:history="1">
        <w:r w:rsidRPr="00B307A3">
          <w:rPr>
            <w:rStyle w:val="Hyperlink"/>
          </w:rPr>
          <w:t>certificate</w:t>
        </w:r>
      </w:hyperlink>
      <w:r w:rsidRPr="008F4CC0">
        <w:rPr>
          <w:szCs w:val="22"/>
        </w:rPr>
        <w:t xml:space="preserve"> in BPR. </w:t>
      </w:r>
      <w:r w:rsidR="0034413A">
        <w:rPr>
          <w:szCs w:val="22"/>
        </w:rPr>
        <w:t>I am also a member of the premier association for performance improvement</w:t>
      </w:r>
      <w:r w:rsidR="005004B0">
        <w:rPr>
          <w:szCs w:val="22"/>
        </w:rPr>
        <w:t>,</w:t>
      </w:r>
      <w:r w:rsidR="0047006E">
        <w:rPr>
          <w:szCs w:val="22"/>
        </w:rPr>
        <w:t xml:space="preserve"> the</w:t>
      </w:r>
      <w:r w:rsidR="0034413A">
        <w:rPr>
          <w:szCs w:val="22"/>
        </w:rPr>
        <w:t xml:space="preserve"> </w:t>
      </w:r>
      <w:r w:rsidR="0034413A" w:rsidRPr="00351A84">
        <w:rPr>
          <w:i/>
          <w:szCs w:val="22"/>
        </w:rPr>
        <w:t>International Society for</w:t>
      </w:r>
      <w:r w:rsidR="00204BB6" w:rsidRPr="00351A84">
        <w:rPr>
          <w:i/>
          <w:szCs w:val="22"/>
        </w:rPr>
        <w:t xml:space="preserve"> Performance Improvement</w:t>
      </w:r>
      <w:r w:rsidR="00204BB6">
        <w:rPr>
          <w:szCs w:val="22"/>
        </w:rPr>
        <w:t xml:space="preserve"> (</w:t>
      </w:r>
      <w:hyperlink r:id="rId6" w:history="1">
        <w:r w:rsidR="00204BB6" w:rsidRPr="00AE5C01">
          <w:rPr>
            <w:rStyle w:val="Hyperlink"/>
            <w:szCs w:val="22"/>
          </w:rPr>
          <w:t>ISPI</w:t>
        </w:r>
      </w:hyperlink>
      <w:r w:rsidR="00204BB6">
        <w:rPr>
          <w:szCs w:val="22"/>
        </w:rPr>
        <w:t>)</w:t>
      </w:r>
      <w:r w:rsidR="0047006E">
        <w:rPr>
          <w:szCs w:val="22"/>
        </w:rPr>
        <w:t>,</w:t>
      </w:r>
      <w:r w:rsidR="00204BB6">
        <w:rPr>
          <w:szCs w:val="22"/>
        </w:rPr>
        <w:t xml:space="preserve"> which promotes many types of performance interventions.</w:t>
      </w:r>
      <w:r w:rsidR="00B307A3">
        <w:rPr>
          <w:szCs w:val="22"/>
        </w:rPr>
        <w:t xml:space="preserve"> In 2016, I completed their</w:t>
      </w:r>
      <w:r w:rsidR="00351A84">
        <w:rPr>
          <w:szCs w:val="22"/>
        </w:rPr>
        <w:t xml:space="preserve"> </w:t>
      </w:r>
      <w:r w:rsidR="00B307A3" w:rsidRPr="00B307A3">
        <w:rPr>
          <w:szCs w:val="22"/>
        </w:rPr>
        <w:t xml:space="preserve">Advanced Institute </w:t>
      </w:r>
      <w:proofErr w:type="spellStart"/>
      <w:r w:rsidR="00351A84">
        <w:rPr>
          <w:szCs w:val="22"/>
        </w:rPr>
        <w:t>programme</w:t>
      </w:r>
      <w:proofErr w:type="spellEnd"/>
      <w:r w:rsidR="00351A84">
        <w:rPr>
          <w:szCs w:val="22"/>
        </w:rPr>
        <w:t xml:space="preserve"> entitled</w:t>
      </w:r>
      <w:r w:rsidR="0047006E">
        <w:rPr>
          <w:szCs w:val="22"/>
        </w:rPr>
        <w:t>,</w:t>
      </w:r>
      <w:r w:rsidR="00204BB6">
        <w:rPr>
          <w:szCs w:val="22"/>
        </w:rPr>
        <w:t xml:space="preserve"> </w:t>
      </w:r>
      <w:hyperlink r:id="rId7" w:tgtFrame="_blank" w:history="1">
        <w:r w:rsidR="00E06140">
          <w:rPr>
            <w:rStyle w:val="Hyperlink"/>
            <w:i/>
            <w:iCs/>
          </w:rPr>
          <w:t xml:space="preserve">Principles &amp; Practices </w:t>
        </w:r>
        <w:r w:rsidR="0047006E">
          <w:rPr>
            <w:rStyle w:val="Hyperlink"/>
            <w:i/>
            <w:iCs/>
          </w:rPr>
          <w:t xml:space="preserve">of </w:t>
        </w:r>
        <w:r w:rsidR="00E06140">
          <w:rPr>
            <w:rStyle w:val="Hyperlink"/>
            <w:i/>
            <w:iCs/>
          </w:rPr>
          <w:t xml:space="preserve">Performance </w:t>
        </w:r>
        <w:proofErr w:type="gramStart"/>
        <w:r w:rsidR="00E06140">
          <w:rPr>
            <w:rStyle w:val="Hyperlink"/>
            <w:i/>
            <w:iCs/>
          </w:rPr>
          <w:t>Improve</w:t>
        </w:r>
        <w:r w:rsidR="00E06140">
          <w:rPr>
            <w:rStyle w:val="Hyperlink"/>
            <w:i/>
            <w:iCs/>
          </w:rPr>
          <w:t>m</w:t>
        </w:r>
        <w:r w:rsidR="00E06140">
          <w:rPr>
            <w:rStyle w:val="Hyperlink"/>
            <w:i/>
            <w:iCs/>
          </w:rPr>
          <w:t xml:space="preserve">ent </w:t>
        </w:r>
        <w:proofErr w:type="gramEnd"/>
      </w:hyperlink>
      <w:r w:rsidR="005004B0">
        <w:t>.</w:t>
      </w:r>
      <w:r w:rsidR="00B307A3">
        <w:t xml:space="preserve">  I recently developed an academic course at UWI </w:t>
      </w:r>
      <w:r w:rsidR="00B307A3" w:rsidRPr="00B307A3">
        <w:t xml:space="preserve">entitled, </w:t>
      </w:r>
      <w:r w:rsidR="00B307A3">
        <w:t>“</w:t>
      </w:r>
      <w:r w:rsidR="00156637" w:rsidRPr="00B307A3">
        <w:rPr>
          <w:rFonts w:ascii="Calibri" w:hAnsi="Calibri"/>
        </w:rPr>
        <w:t>Institutional Strategy, Change</w:t>
      </w:r>
      <w:r w:rsidR="00156637" w:rsidRPr="00B307A3">
        <w:t>,</w:t>
      </w:r>
      <w:r w:rsidR="00156637" w:rsidRPr="00B307A3">
        <w:rPr>
          <w:rFonts w:ascii="Calibri" w:hAnsi="Calibri"/>
        </w:rPr>
        <w:t xml:space="preserve"> and Improvement</w:t>
      </w:r>
      <w:r w:rsidR="00B307A3">
        <w:t xml:space="preserve">.” The outline states:  </w:t>
      </w:r>
      <w:r w:rsidR="00156637" w:rsidRPr="00D21572">
        <w:rPr>
          <w:i/>
        </w:rPr>
        <w:t xml:space="preserve">This course </w:t>
      </w:r>
      <w:r w:rsidR="00156637">
        <w:rPr>
          <w:i/>
        </w:rPr>
        <w:t xml:space="preserve">provides </w:t>
      </w:r>
      <w:r w:rsidR="00156637" w:rsidRPr="00D21572">
        <w:rPr>
          <w:i/>
        </w:rPr>
        <w:t xml:space="preserve">the foundational concepts, principles and theories pertaining to </w:t>
      </w:r>
      <w:proofErr w:type="spellStart"/>
      <w:r w:rsidR="00186F98">
        <w:rPr>
          <w:i/>
        </w:rPr>
        <w:t>realising</w:t>
      </w:r>
      <w:proofErr w:type="spellEnd"/>
      <w:r w:rsidR="00186F98">
        <w:rPr>
          <w:i/>
        </w:rPr>
        <w:t xml:space="preserve"> </w:t>
      </w:r>
      <w:r w:rsidR="00156637">
        <w:rPr>
          <w:i/>
        </w:rPr>
        <w:t xml:space="preserve">strategic </w:t>
      </w:r>
      <w:r w:rsidR="00186F98">
        <w:rPr>
          <w:i/>
        </w:rPr>
        <w:t>objectives</w:t>
      </w:r>
      <w:r w:rsidR="00156637">
        <w:rPr>
          <w:i/>
        </w:rPr>
        <w:t xml:space="preserve"> </w:t>
      </w:r>
      <w:r w:rsidR="00186F98">
        <w:rPr>
          <w:i/>
        </w:rPr>
        <w:t>via the implementation of</w:t>
      </w:r>
      <w:r w:rsidR="00156637">
        <w:rPr>
          <w:i/>
        </w:rPr>
        <w:t xml:space="preserve"> appropriate </w:t>
      </w:r>
      <w:r w:rsidR="00186F98">
        <w:rPr>
          <w:i/>
        </w:rPr>
        <w:t xml:space="preserve">performance </w:t>
      </w:r>
      <w:r w:rsidR="00156637" w:rsidRPr="00D21572">
        <w:rPr>
          <w:i/>
        </w:rPr>
        <w:t xml:space="preserve">improvement </w:t>
      </w:r>
      <w:r w:rsidR="00156637">
        <w:rPr>
          <w:i/>
        </w:rPr>
        <w:t>interventions</w:t>
      </w:r>
      <w:r w:rsidR="00186F98">
        <w:rPr>
          <w:i/>
        </w:rPr>
        <w:t>, while utilizing a gambit of change management methodologies from empowering employees to deep organizational culture change.</w:t>
      </w:r>
    </w:p>
    <w:p w:rsidR="00186F98" w:rsidRDefault="00186F98" w:rsidP="00156637">
      <w:pPr>
        <w:rPr>
          <w:i/>
        </w:rPr>
      </w:pPr>
    </w:p>
    <w:p w:rsidR="00864F5C" w:rsidRPr="008F4CC0" w:rsidRDefault="00A817DD" w:rsidP="008F4CC0">
      <w:pPr>
        <w:pStyle w:val="NoSpacing"/>
        <w:rPr>
          <w:szCs w:val="22"/>
        </w:rPr>
      </w:pPr>
      <w:r w:rsidRPr="008F4CC0">
        <w:rPr>
          <w:szCs w:val="22"/>
        </w:rPr>
        <w:t>Most of my work</w:t>
      </w:r>
      <w:r w:rsidR="00204BB6">
        <w:rPr>
          <w:szCs w:val="22"/>
        </w:rPr>
        <w:t xml:space="preserve"> in your post</w:t>
      </w:r>
      <w:r w:rsidRPr="008F4CC0">
        <w:rPr>
          <w:szCs w:val="22"/>
        </w:rPr>
        <w:t xml:space="preserve"> would involve project</w:t>
      </w:r>
      <w:r w:rsidR="00864F5C" w:rsidRPr="008F4CC0">
        <w:rPr>
          <w:szCs w:val="22"/>
        </w:rPr>
        <w:t xml:space="preserve">s. </w:t>
      </w:r>
      <w:r w:rsidR="00AE5C01">
        <w:rPr>
          <w:szCs w:val="22"/>
        </w:rPr>
        <w:t>The</w:t>
      </w:r>
      <w:r w:rsidR="00864F5C" w:rsidRPr="008F4CC0">
        <w:rPr>
          <w:szCs w:val="22"/>
        </w:rPr>
        <w:t xml:space="preserve"> most significant achievement</w:t>
      </w:r>
      <w:r w:rsidR="00AE5C01">
        <w:rPr>
          <w:szCs w:val="22"/>
        </w:rPr>
        <w:t xml:space="preserve"> of mine</w:t>
      </w:r>
      <w:r w:rsidR="00864F5C" w:rsidRPr="008F4CC0">
        <w:rPr>
          <w:szCs w:val="22"/>
        </w:rPr>
        <w:t xml:space="preserve"> in this area was to </w:t>
      </w:r>
      <w:r w:rsidR="00AE5C01">
        <w:rPr>
          <w:szCs w:val="22"/>
        </w:rPr>
        <w:t>develop</w:t>
      </w:r>
      <w:r w:rsidR="00864F5C" w:rsidRPr="008F4CC0">
        <w:rPr>
          <w:szCs w:val="22"/>
        </w:rPr>
        <w:t xml:space="preserve"> the </w:t>
      </w:r>
      <w:r w:rsidR="00864F5C" w:rsidRPr="00204BB6">
        <w:rPr>
          <w:i/>
          <w:szCs w:val="22"/>
        </w:rPr>
        <w:t>Vision 2020</w:t>
      </w:r>
      <w:r w:rsidR="00864F5C" w:rsidRPr="008F4CC0">
        <w:rPr>
          <w:szCs w:val="22"/>
        </w:rPr>
        <w:t xml:space="preserve"> </w:t>
      </w:r>
      <w:r w:rsidR="00864F5C" w:rsidRPr="008F4CC0">
        <w:t>Programme Management Unit (IDB Loan # TT-0057), i</w:t>
      </w:r>
      <w:r w:rsidR="005004B0">
        <w:rPr>
          <w:szCs w:val="22"/>
        </w:rPr>
        <w:t>n</w:t>
      </w:r>
      <w:r w:rsidR="00864F5C" w:rsidRPr="008F4CC0">
        <w:rPr>
          <w:szCs w:val="22"/>
        </w:rPr>
        <w:t xml:space="preserve"> 2003</w:t>
      </w:r>
      <w:r w:rsidR="005004B0">
        <w:rPr>
          <w:szCs w:val="22"/>
        </w:rPr>
        <w:t>,</w:t>
      </w:r>
      <w:r w:rsidR="00864F5C" w:rsidRPr="008F4CC0">
        <w:rPr>
          <w:szCs w:val="22"/>
        </w:rPr>
        <w:t xml:space="preserve"> where I </w:t>
      </w:r>
      <w:r w:rsidR="00204BB6">
        <w:rPr>
          <w:szCs w:val="22"/>
        </w:rPr>
        <w:t xml:space="preserve">designed a </w:t>
      </w:r>
      <w:r w:rsidR="00864F5C" w:rsidRPr="008F4CC0">
        <w:t>central project management unit that would handle all public sector improvement projects across all ministries</w:t>
      </w:r>
      <w:r w:rsidR="00AE5C01">
        <w:t>,</w:t>
      </w:r>
      <w:r w:rsidR="00204BB6">
        <w:t xml:space="preserve"> based in the Ministry of Public Administration</w:t>
      </w:r>
      <w:r w:rsidR="00864F5C" w:rsidRPr="008F4CC0">
        <w:t xml:space="preserve">.  This required an in-depth knowledge of project planning, design, management, reporting, and evaluation, plus </w:t>
      </w:r>
      <w:proofErr w:type="spellStart"/>
      <w:r w:rsidR="00864F5C" w:rsidRPr="008F4CC0">
        <w:t>organisational</w:t>
      </w:r>
      <w:proofErr w:type="spellEnd"/>
      <w:r w:rsidR="00864F5C" w:rsidRPr="008F4CC0">
        <w:t xml:space="preserve"> skills to design</w:t>
      </w:r>
      <w:r w:rsidR="0047006E">
        <w:t xml:space="preserve"> and staff</w:t>
      </w:r>
      <w:r w:rsidR="00864F5C" w:rsidRPr="008F4CC0">
        <w:t xml:space="preserve"> the unit to function effectively. </w:t>
      </w:r>
      <w:r w:rsidR="00864F5C" w:rsidRPr="008F4CC0">
        <w:rPr>
          <w:szCs w:val="22"/>
        </w:rPr>
        <w:t xml:space="preserve">In 1999, I also obtained a </w:t>
      </w:r>
      <w:hyperlink r:id="rId8" w:history="1">
        <w:r w:rsidR="00864F5C" w:rsidRPr="00204BB6">
          <w:rPr>
            <w:rStyle w:val="Hyperlink"/>
            <w:szCs w:val="22"/>
          </w:rPr>
          <w:t>certificate</w:t>
        </w:r>
      </w:hyperlink>
      <w:r w:rsidR="00864F5C" w:rsidRPr="008F4CC0">
        <w:rPr>
          <w:szCs w:val="22"/>
        </w:rPr>
        <w:t xml:space="preserve"> in project management </w:t>
      </w:r>
      <w:r w:rsidR="0047006E">
        <w:rPr>
          <w:szCs w:val="22"/>
        </w:rPr>
        <w:t xml:space="preserve">at </w:t>
      </w:r>
      <w:r w:rsidR="00864F5C" w:rsidRPr="008F4CC0">
        <w:rPr>
          <w:szCs w:val="22"/>
        </w:rPr>
        <w:t>the Institute of Business (</w:t>
      </w:r>
      <w:r w:rsidR="00B307A3">
        <w:rPr>
          <w:szCs w:val="22"/>
        </w:rPr>
        <w:t xml:space="preserve">IOB, </w:t>
      </w:r>
      <w:r w:rsidR="00864F5C" w:rsidRPr="008F4CC0">
        <w:rPr>
          <w:szCs w:val="22"/>
        </w:rPr>
        <w:t xml:space="preserve">now Arthur </w:t>
      </w:r>
      <w:proofErr w:type="spellStart"/>
      <w:r w:rsidR="00864F5C" w:rsidRPr="008F4CC0">
        <w:rPr>
          <w:szCs w:val="22"/>
        </w:rPr>
        <w:t>Lok</w:t>
      </w:r>
      <w:proofErr w:type="spellEnd"/>
      <w:r w:rsidR="00864F5C" w:rsidRPr="008F4CC0">
        <w:rPr>
          <w:szCs w:val="22"/>
        </w:rPr>
        <w:t xml:space="preserve"> Jack GSB), where I also</w:t>
      </w:r>
      <w:r w:rsidR="005004B0">
        <w:rPr>
          <w:szCs w:val="22"/>
        </w:rPr>
        <w:t xml:space="preserve"> </w:t>
      </w:r>
      <w:proofErr w:type="gramStart"/>
      <w:r w:rsidR="005004B0">
        <w:rPr>
          <w:szCs w:val="22"/>
        </w:rPr>
        <w:t xml:space="preserve">subsequently </w:t>
      </w:r>
      <w:r w:rsidR="00864F5C" w:rsidRPr="008F4CC0">
        <w:rPr>
          <w:szCs w:val="22"/>
        </w:rPr>
        <w:t xml:space="preserve"> </w:t>
      </w:r>
      <w:r w:rsidR="00864F5C" w:rsidRPr="008F4CC0">
        <w:rPr>
          <w:szCs w:val="22"/>
        </w:rPr>
        <w:lastRenderedPageBreak/>
        <w:t>taught</w:t>
      </w:r>
      <w:proofErr w:type="gramEnd"/>
      <w:r w:rsidR="00864F5C" w:rsidRPr="008F4CC0">
        <w:rPr>
          <w:szCs w:val="22"/>
        </w:rPr>
        <w:t xml:space="preserve"> project management workshops. Throughout my </w:t>
      </w:r>
      <w:r w:rsidR="00B07231">
        <w:rPr>
          <w:szCs w:val="22"/>
        </w:rPr>
        <w:t xml:space="preserve">40-year </w:t>
      </w:r>
      <w:r w:rsidR="00864F5C" w:rsidRPr="008F4CC0">
        <w:rPr>
          <w:szCs w:val="22"/>
        </w:rPr>
        <w:t>career</w:t>
      </w:r>
      <w:r w:rsidR="00B07231">
        <w:rPr>
          <w:szCs w:val="22"/>
        </w:rPr>
        <w:t>,</w:t>
      </w:r>
      <w:r w:rsidR="00864F5C" w:rsidRPr="008F4CC0">
        <w:rPr>
          <w:szCs w:val="22"/>
        </w:rPr>
        <w:t xml:space="preserve"> I have been involved in 60 developmen</w:t>
      </w:r>
      <w:r w:rsidR="00B07231">
        <w:rPr>
          <w:szCs w:val="22"/>
        </w:rPr>
        <w:t>tal consulting projects (summaries</w:t>
      </w:r>
      <w:r w:rsidR="00864F5C" w:rsidRPr="008F4CC0">
        <w:rPr>
          <w:szCs w:val="22"/>
        </w:rPr>
        <w:t xml:space="preserve"> available upon request), including BWIA in the late 70s. </w:t>
      </w:r>
    </w:p>
    <w:p w:rsidR="00864F5C" w:rsidRPr="008F4CC0" w:rsidRDefault="00864F5C" w:rsidP="008F4CC0">
      <w:pPr>
        <w:pStyle w:val="NoSpacing"/>
        <w:rPr>
          <w:szCs w:val="22"/>
        </w:rPr>
      </w:pPr>
    </w:p>
    <w:p w:rsidR="00B75D0D" w:rsidRPr="008F4CC0" w:rsidRDefault="00864F5C" w:rsidP="008F4CC0">
      <w:pPr>
        <w:pStyle w:val="NoSpacing"/>
      </w:pPr>
      <w:r w:rsidRPr="008F4CC0">
        <w:rPr>
          <w:szCs w:val="22"/>
        </w:rPr>
        <w:t>At BWIA</w:t>
      </w:r>
      <w:r w:rsidR="0047006E">
        <w:rPr>
          <w:szCs w:val="22"/>
        </w:rPr>
        <w:t>,</w:t>
      </w:r>
      <w:r w:rsidRPr="008F4CC0">
        <w:rPr>
          <w:szCs w:val="22"/>
        </w:rPr>
        <w:t xml:space="preserve"> as part of a US consulting team, </w:t>
      </w:r>
      <w:r w:rsidR="00F36597" w:rsidRPr="008F4CC0">
        <w:rPr>
          <w:szCs w:val="22"/>
        </w:rPr>
        <w:t xml:space="preserve">my first task was to get on-time performance up to international standards from its existing 25% rate. With the introduction of the Duty Ramp Manager position and </w:t>
      </w:r>
      <w:r w:rsidR="00B07231">
        <w:rPr>
          <w:szCs w:val="22"/>
        </w:rPr>
        <w:t xml:space="preserve">a </w:t>
      </w:r>
      <w:r w:rsidR="009A33C3" w:rsidRPr="008F4CC0">
        <w:rPr>
          <w:szCs w:val="22"/>
        </w:rPr>
        <w:t>pre-flight</w:t>
      </w:r>
      <w:r w:rsidR="00F36597" w:rsidRPr="008F4CC0">
        <w:rPr>
          <w:szCs w:val="22"/>
        </w:rPr>
        <w:t xml:space="preserve"> </w:t>
      </w:r>
      <w:r w:rsidR="00B07231">
        <w:rPr>
          <w:szCs w:val="22"/>
        </w:rPr>
        <w:t xml:space="preserve">count-down </w:t>
      </w:r>
      <w:r w:rsidR="00F36597" w:rsidRPr="008F4CC0">
        <w:rPr>
          <w:szCs w:val="22"/>
        </w:rPr>
        <w:t>checklist</w:t>
      </w:r>
      <w:r w:rsidR="00B07231">
        <w:rPr>
          <w:szCs w:val="22"/>
        </w:rPr>
        <w:t xml:space="preserve"> </w:t>
      </w:r>
      <w:r w:rsidR="00B07231" w:rsidRPr="008F4CC0">
        <w:rPr>
          <w:szCs w:val="22"/>
        </w:rPr>
        <w:t>that I designed</w:t>
      </w:r>
      <w:r w:rsidR="00F36597" w:rsidRPr="008F4CC0">
        <w:rPr>
          <w:szCs w:val="22"/>
        </w:rPr>
        <w:t xml:space="preserve">, it </w:t>
      </w:r>
      <w:r w:rsidR="00B07231">
        <w:rPr>
          <w:szCs w:val="22"/>
        </w:rPr>
        <w:t>rose</w:t>
      </w:r>
      <w:r w:rsidR="00F36597" w:rsidRPr="008F4CC0">
        <w:rPr>
          <w:szCs w:val="22"/>
        </w:rPr>
        <w:t xml:space="preserve"> to 60% within three months. I also had to change the reporting systems</w:t>
      </w:r>
      <w:r w:rsidR="00B07231">
        <w:rPr>
          <w:szCs w:val="22"/>
        </w:rPr>
        <w:t xml:space="preserve"> for </w:t>
      </w:r>
      <w:r w:rsidR="00B07231" w:rsidRPr="008F4CC0">
        <w:rPr>
          <w:szCs w:val="22"/>
        </w:rPr>
        <w:t>delays</w:t>
      </w:r>
      <w:r w:rsidR="00F36597" w:rsidRPr="008F4CC0">
        <w:rPr>
          <w:szCs w:val="22"/>
        </w:rPr>
        <w:t xml:space="preserve"> which </w:t>
      </w:r>
      <w:proofErr w:type="gramStart"/>
      <w:r w:rsidR="00F36597" w:rsidRPr="008F4CC0">
        <w:rPr>
          <w:szCs w:val="22"/>
        </w:rPr>
        <w:t>lumped</w:t>
      </w:r>
      <w:proofErr w:type="gramEnd"/>
      <w:r w:rsidR="00F36597" w:rsidRPr="008F4CC0">
        <w:rPr>
          <w:szCs w:val="22"/>
        </w:rPr>
        <w:t xml:space="preserve"> too many categories together to isolate problem areas.</w:t>
      </w:r>
      <w:r w:rsidR="009A33C3" w:rsidRPr="008F4CC0">
        <w:rPr>
          <w:szCs w:val="22"/>
        </w:rPr>
        <w:t xml:space="preserve"> I analyzed </w:t>
      </w:r>
      <w:r w:rsidR="009A33C3" w:rsidRPr="008F4CC0">
        <w:t>baggage handling and tracking and reduc</w:t>
      </w:r>
      <w:r w:rsidR="00B75D0D" w:rsidRPr="008F4CC0">
        <w:t>ed lost baggage claims by 50%. We</w:t>
      </w:r>
      <w:r w:rsidR="009A33C3" w:rsidRPr="008F4CC0">
        <w:t xml:space="preserve"> in</w:t>
      </w:r>
      <w:r w:rsidR="0047006E">
        <w:t>troduced curb-side baggage check-</w:t>
      </w:r>
      <w:r w:rsidR="009A33C3" w:rsidRPr="008F4CC0">
        <w:t>in to provide better passenger service</w:t>
      </w:r>
      <w:r w:rsidR="00B07231">
        <w:t xml:space="preserve"> and</w:t>
      </w:r>
      <w:r w:rsidR="009A33C3" w:rsidRPr="008F4CC0">
        <w:t xml:space="preserve"> stopped ‘last minute’ passengers from checking in and delaying the flight</w:t>
      </w:r>
      <w:r w:rsidR="0047006E">
        <w:t>,</w:t>
      </w:r>
      <w:r w:rsidR="009A33C3" w:rsidRPr="008F4CC0">
        <w:t xml:space="preserve"> </w:t>
      </w:r>
      <w:r w:rsidR="00B75D0D" w:rsidRPr="008F4CC0">
        <w:t xml:space="preserve">requiring </w:t>
      </w:r>
      <w:r w:rsidR="0047006E">
        <w:t xml:space="preserve">a </w:t>
      </w:r>
      <w:r w:rsidR="005004B0">
        <w:t xml:space="preserve">minimum </w:t>
      </w:r>
      <w:r w:rsidR="00B75D0D" w:rsidRPr="008F4CC0">
        <w:t>check-in</w:t>
      </w:r>
      <w:r w:rsidR="009A33C3" w:rsidRPr="008F4CC0">
        <w:t xml:space="preserve"> </w:t>
      </w:r>
      <w:r w:rsidR="0047006E">
        <w:t xml:space="preserve">time of </w:t>
      </w:r>
      <w:r w:rsidR="009A33C3" w:rsidRPr="008F4CC0">
        <w:t>a</w:t>
      </w:r>
      <w:r w:rsidR="0047006E">
        <w:t>n</w:t>
      </w:r>
      <w:r w:rsidR="009A33C3" w:rsidRPr="008F4CC0">
        <w:t xml:space="preserve"> hour before flight time. I conducted customer relations workshops with ground staff and reduced complaints</w:t>
      </w:r>
      <w:r w:rsidR="00B07231">
        <w:t xml:space="preserve"> in this area</w:t>
      </w:r>
      <w:r w:rsidR="009A33C3" w:rsidRPr="008F4CC0">
        <w:t xml:space="preserve"> by 70%.  </w:t>
      </w:r>
      <w:r w:rsidR="0047006E" w:rsidRPr="008F4CC0">
        <w:t xml:space="preserve">We </w:t>
      </w:r>
      <w:r w:rsidR="0047006E">
        <w:t xml:space="preserve">also </w:t>
      </w:r>
      <w:r w:rsidR="0047006E" w:rsidRPr="008F4CC0">
        <w:t>developed a system for speedier passenger check-in</w:t>
      </w:r>
      <w:r w:rsidR="005004B0">
        <w:t xml:space="preserve"> at the counter</w:t>
      </w:r>
      <w:r w:rsidR="0047006E" w:rsidRPr="008F4CC0">
        <w:t>.</w:t>
      </w:r>
      <w:r w:rsidR="0047006E">
        <w:t xml:space="preserve"> </w:t>
      </w:r>
      <w:r w:rsidR="009A33C3" w:rsidRPr="008F4CC0">
        <w:t>System-wide</w:t>
      </w:r>
      <w:r w:rsidR="00B75D0D" w:rsidRPr="008F4CC0">
        <w:t xml:space="preserve"> there was no</w:t>
      </w:r>
      <w:r w:rsidR="009A33C3" w:rsidRPr="008F4CC0">
        <w:t xml:space="preserve"> standard reporting system so </w:t>
      </w:r>
      <w:r w:rsidR="00B75D0D" w:rsidRPr="008F4CC0">
        <w:t>I d</w:t>
      </w:r>
      <w:r w:rsidR="009A33C3" w:rsidRPr="008F4CC0">
        <w:t xml:space="preserve">esigned the </w:t>
      </w:r>
      <w:r w:rsidR="009A33C3" w:rsidRPr="00B07231">
        <w:rPr>
          <w:i/>
        </w:rPr>
        <w:t>Station Weekly Operating Report</w:t>
      </w:r>
      <w:r w:rsidR="00B75D0D" w:rsidRPr="008F4CC0">
        <w:t xml:space="preserve"> to pick up and act on performance information. </w:t>
      </w:r>
      <w:r w:rsidR="00B07231">
        <w:t xml:space="preserve">For the </w:t>
      </w:r>
      <w:r w:rsidR="00B75D0D" w:rsidRPr="008F4CC0">
        <w:t xml:space="preserve">absenteeism </w:t>
      </w:r>
      <w:r w:rsidR="00B07231">
        <w:t>problem we</w:t>
      </w:r>
      <w:r w:rsidR="00B75D0D" w:rsidRPr="008F4CC0">
        <w:t xml:space="preserve"> decreased </w:t>
      </w:r>
      <w:r w:rsidR="00B07231">
        <w:t xml:space="preserve">it </w:t>
      </w:r>
      <w:r w:rsidR="00B75D0D" w:rsidRPr="008F4CC0">
        <w:t>from 8% to 4%</w:t>
      </w:r>
      <w:r w:rsidR="00B07231">
        <w:t>.</w:t>
      </w:r>
      <w:r w:rsidR="00B75D0D" w:rsidRPr="008F4CC0">
        <w:t xml:space="preserve">  </w:t>
      </w:r>
      <w:r w:rsidR="00B07231">
        <w:rPr>
          <w:szCs w:val="22"/>
        </w:rPr>
        <w:t>At</w:t>
      </w:r>
      <w:r w:rsidR="00F36597" w:rsidRPr="008F4CC0">
        <w:rPr>
          <w:szCs w:val="22"/>
        </w:rPr>
        <w:t xml:space="preserve"> Sun Jet house</w:t>
      </w:r>
      <w:r w:rsidR="00B07231">
        <w:rPr>
          <w:szCs w:val="22"/>
        </w:rPr>
        <w:t>,</w:t>
      </w:r>
      <w:r w:rsidR="00F36597" w:rsidRPr="008F4CC0">
        <w:rPr>
          <w:szCs w:val="22"/>
        </w:rPr>
        <w:t xml:space="preserve"> before computers were used for </w:t>
      </w:r>
      <w:r w:rsidR="009A33C3" w:rsidRPr="008F4CC0">
        <w:rPr>
          <w:szCs w:val="22"/>
        </w:rPr>
        <w:t>reservations</w:t>
      </w:r>
      <w:r w:rsidR="00F36597" w:rsidRPr="008F4CC0">
        <w:rPr>
          <w:szCs w:val="22"/>
        </w:rPr>
        <w:t xml:space="preserve">, I developed a </w:t>
      </w:r>
      <w:proofErr w:type="spellStart"/>
      <w:r w:rsidR="00F36597" w:rsidRPr="008F4CC0">
        <w:rPr>
          <w:szCs w:val="22"/>
        </w:rPr>
        <w:t>centralised</w:t>
      </w:r>
      <w:proofErr w:type="spellEnd"/>
      <w:r w:rsidR="00F36597" w:rsidRPr="008F4CC0">
        <w:rPr>
          <w:szCs w:val="22"/>
        </w:rPr>
        <w:t xml:space="preserve"> manual </w:t>
      </w:r>
      <w:r w:rsidR="009A33C3" w:rsidRPr="008F4CC0">
        <w:rPr>
          <w:szCs w:val="22"/>
        </w:rPr>
        <w:t>white</w:t>
      </w:r>
      <w:r w:rsidR="00F36597" w:rsidRPr="008F4CC0">
        <w:rPr>
          <w:szCs w:val="22"/>
        </w:rPr>
        <w:t>board for booking flights across the system</w:t>
      </w:r>
      <w:r w:rsidR="009A33C3" w:rsidRPr="008F4CC0">
        <w:rPr>
          <w:szCs w:val="22"/>
        </w:rPr>
        <w:t xml:space="preserve"> that were called in. </w:t>
      </w:r>
      <w:r w:rsidR="00B75D0D" w:rsidRPr="008F4CC0">
        <w:rPr>
          <w:szCs w:val="22"/>
        </w:rPr>
        <w:t>Finally, I developed the</w:t>
      </w:r>
      <w:r w:rsidR="00F36597" w:rsidRPr="008F4CC0">
        <w:rPr>
          <w:szCs w:val="22"/>
        </w:rPr>
        <w:t xml:space="preserve"> </w:t>
      </w:r>
      <w:hyperlink r:id="rId9" w:history="1">
        <w:r w:rsidR="00B75D0D" w:rsidRPr="00E06140">
          <w:rPr>
            <w:rStyle w:val="Hyperlink"/>
            <w:i/>
          </w:rPr>
          <w:t>BWIA Systems Procedure Manual</w:t>
        </w:r>
        <w:r w:rsidR="00B75D0D" w:rsidRPr="00E06140">
          <w:rPr>
            <w:rStyle w:val="Hyperlink"/>
          </w:rPr>
          <w:t xml:space="preserve"> </w:t>
        </w:r>
      </w:hyperlink>
      <w:r w:rsidR="00B07231">
        <w:t xml:space="preserve"> </w:t>
      </w:r>
      <w:r w:rsidR="00B75D0D" w:rsidRPr="008F4CC0">
        <w:t xml:space="preserve">to standardize how staff executed </w:t>
      </w:r>
      <w:r w:rsidR="00CE231E">
        <w:t>operations</w:t>
      </w:r>
      <w:r w:rsidR="00B75D0D" w:rsidRPr="008F4CC0">
        <w:t xml:space="preserve"> to improve overall quality. </w:t>
      </w:r>
    </w:p>
    <w:p w:rsidR="00F36597" w:rsidRDefault="00F36597" w:rsidP="008F4CC0">
      <w:pPr>
        <w:pStyle w:val="NoSpacing"/>
        <w:rPr>
          <w:szCs w:val="22"/>
        </w:rPr>
      </w:pPr>
    </w:p>
    <w:p w:rsidR="004A4055" w:rsidRDefault="004A4055" w:rsidP="008F4CC0">
      <w:pPr>
        <w:pStyle w:val="NoSpacing"/>
        <w:rPr>
          <w:szCs w:val="22"/>
        </w:rPr>
      </w:pPr>
      <w:r>
        <w:rPr>
          <w:szCs w:val="22"/>
        </w:rPr>
        <w:t xml:space="preserve">Again at BWIA in 1998, I was part of the IOB team that designed and delivered the </w:t>
      </w:r>
      <w:r w:rsidRPr="004A4055">
        <w:rPr>
          <w:i/>
          <w:szCs w:val="22"/>
        </w:rPr>
        <w:t>Executive Development Programme</w:t>
      </w:r>
      <w:r>
        <w:rPr>
          <w:szCs w:val="22"/>
        </w:rPr>
        <w:t xml:space="preserve"> and the </w:t>
      </w:r>
      <w:r w:rsidRPr="004A4055">
        <w:rPr>
          <w:i/>
          <w:szCs w:val="22"/>
        </w:rPr>
        <w:t>Management Development Programme</w:t>
      </w:r>
      <w:r w:rsidR="009F12AB">
        <w:rPr>
          <w:szCs w:val="22"/>
        </w:rPr>
        <w:t>,</w:t>
      </w:r>
      <w:r>
        <w:rPr>
          <w:szCs w:val="22"/>
        </w:rPr>
        <w:t xml:space="preserve"> to improve </w:t>
      </w:r>
      <w:r w:rsidR="009F12AB">
        <w:rPr>
          <w:szCs w:val="22"/>
        </w:rPr>
        <w:t xml:space="preserve">managerial and developmental </w:t>
      </w:r>
      <w:r>
        <w:rPr>
          <w:szCs w:val="22"/>
        </w:rPr>
        <w:t>skills. I personally taught the following workshops:</w:t>
      </w:r>
    </w:p>
    <w:p w:rsidR="004A4055" w:rsidRDefault="004A4055" w:rsidP="008F4CC0">
      <w:pPr>
        <w:pStyle w:val="NoSpacing"/>
        <w:rPr>
          <w:szCs w:val="22"/>
        </w:rPr>
      </w:pPr>
    </w:p>
    <w:p w:rsidR="004A4055" w:rsidRPr="004A4055" w:rsidRDefault="004A4055" w:rsidP="004A4055">
      <w:pPr>
        <w:pStyle w:val="NoSpacing"/>
        <w:numPr>
          <w:ilvl w:val="0"/>
          <w:numId w:val="10"/>
        </w:numPr>
      </w:pPr>
      <w:r w:rsidRPr="004A4055">
        <w:t xml:space="preserve">Strategic </w:t>
      </w:r>
      <w:r>
        <w:t xml:space="preserve">&amp; </w:t>
      </w:r>
      <w:r w:rsidRPr="004A4055">
        <w:t>System</w:t>
      </w:r>
      <w:r>
        <w:t>s</w:t>
      </w:r>
      <w:r w:rsidRPr="004A4055">
        <w:t xml:space="preserve"> </w:t>
      </w:r>
      <w:r>
        <w:t>Thinking</w:t>
      </w:r>
      <w:r w:rsidRPr="004A4055">
        <w:t xml:space="preserve"> </w:t>
      </w:r>
    </w:p>
    <w:p w:rsidR="004A4055" w:rsidRPr="004A4055" w:rsidRDefault="004A4055" w:rsidP="004A4055">
      <w:pPr>
        <w:pStyle w:val="NoSpacing"/>
        <w:numPr>
          <w:ilvl w:val="0"/>
          <w:numId w:val="10"/>
        </w:numPr>
      </w:pPr>
      <w:r w:rsidRPr="004A4055">
        <w:t xml:space="preserve">Strategic Planning &amp; Modeling  </w:t>
      </w:r>
    </w:p>
    <w:p w:rsidR="004A4055" w:rsidRPr="004A4055" w:rsidRDefault="004A4055" w:rsidP="004A4055">
      <w:pPr>
        <w:pStyle w:val="NoSpacing"/>
        <w:numPr>
          <w:ilvl w:val="0"/>
          <w:numId w:val="10"/>
        </w:numPr>
      </w:pPr>
      <w:r w:rsidRPr="004A4055">
        <w:t xml:space="preserve">Organizational Improvement &amp; Business Processes  </w:t>
      </w:r>
    </w:p>
    <w:p w:rsidR="004A4055" w:rsidRPr="004A4055" w:rsidRDefault="004A4055" w:rsidP="004A4055">
      <w:pPr>
        <w:pStyle w:val="NoSpacing"/>
        <w:numPr>
          <w:ilvl w:val="0"/>
          <w:numId w:val="10"/>
        </w:numPr>
      </w:pPr>
      <w:r w:rsidRPr="004A4055">
        <w:t>Improvement Interventions &amp; Business Process Reengineering</w:t>
      </w:r>
    </w:p>
    <w:p w:rsidR="004A4055" w:rsidRPr="004A4055" w:rsidRDefault="004A4055" w:rsidP="004A4055">
      <w:pPr>
        <w:pStyle w:val="NoSpacing"/>
        <w:numPr>
          <w:ilvl w:val="0"/>
          <w:numId w:val="10"/>
        </w:numPr>
      </w:pPr>
      <w:r w:rsidRPr="004A4055">
        <w:t>Decision-Making Skills &amp; Action Planning</w:t>
      </w:r>
    </w:p>
    <w:p w:rsidR="004A4055" w:rsidRPr="004A4055" w:rsidRDefault="004A4055" w:rsidP="004A4055">
      <w:pPr>
        <w:pStyle w:val="NoSpacing"/>
        <w:numPr>
          <w:ilvl w:val="0"/>
          <w:numId w:val="10"/>
        </w:numPr>
      </w:pPr>
      <w:r w:rsidRPr="004A4055">
        <w:t>Problem Identification &amp; Solving</w:t>
      </w:r>
    </w:p>
    <w:p w:rsidR="009F12AB" w:rsidRDefault="009F12AB" w:rsidP="008F4CC0">
      <w:pPr>
        <w:pStyle w:val="NoSpacing"/>
        <w:rPr>
          <w:szCs w:val="22"/>
        </w:rPr>
      </w:pPr>
    </w:p>
    <w:p w:rsidR="004A4055" w:rsidRPr="009F12AB" w:rsidRDefault="009F12AB" w:rsidP="009F12AB">
      <w:pPr>
        <w:pStyle w:val="NoSpacing"/>
        <w:rPr>
          <w:szCs w:val="22"/>
        </w:rPr>
      </w:pPr>
      <w:r w:rsidRPr="009F12AB">
        <w:rPr>
          <w:szCs w:val="22"/>
        </w:rPr>
        <w:t xml:space="preserve">Also in that year, I assisted then </w:t>
      </w:r>
      <w:r w:rsidRPr="009F12AB">
        <w:rPr>
          <w:rFonts w:ascii="Calibri" w:hAnsi="Calibri"/>
        </w:rPr>
        <w:t>Corporate Communications</w:t>
      </w:r>
      <w:r w:rsidRPr="009F12AB">
        <w:t xml:space="preserve"> Director, Ms. </w:t>
      </w:r>
      <w:r w:rsidRPr="009F12AB">
        <w:rPr>
          <w:rFonts w:ascii="Calibri" w:hAnsi="Calibri"/>
        </w:rPr>
        <w:t xml:space="preserve">Pat </w:t>
      </w:r>
      <w:proofErr w:type="spellStart"/>
      <w:r w:rsidRPr="009F12AB">
        <w:rPr>
          <w:rFonts w:ascii="Calibri" w:hAnsi="Calibri"/>
        </w:rPr>
        <w:t>Ganase</w:t>
      </w:r>
      <w:proofErr w:type="spellEnd"/>
      <w:r>
        <w:t>,</w:t>
      </w:r>
      <w:r w:rsidRPr="009F12AB">
        <w:t xml:space="preserve"> to develop the vision, mission, and values statements.</w:t>
      </w:r>
    </w:p>
    <w:p w:rsidR="009F12AB" w:rsidRPr="008F4CC0" w:rsidRDefault="009F12AB" w:rsidP="008F4CC0">
      <w:pPr>
        <w:pStyle w:val="NoSpacing"/>
        <w:rPr>
          <w:szCs w:val="22"/>
        </w:rPr>
      </w:pPr>
    </w:p>
    <w:p w:rsidR="00B75D0D" w:rsidRPr="008F4CC0" w:rsidRDefault="00B75D0D" w:rsidP="008F4CC0">
      <w:pPr>
        <w:pStyle w:val="NoSpacing"/>
        <w:rPr>
          <w:szCs w:val="24"/>
        </w:rPr>
      </w:pPr>
      <w:r w:rsidRPr="008F4CC0">
        <w:rPr>
          <w:szCs w:val="22"/>
        </w:rPr>
        <w:t xml:space="preserve">I did similar transformational work in another transport provider </w:t>
      </w:r>
      <w:r w:rsidR="00A7719D" w:rsidRPr="008F4CC0">
        <w:rPr>
          <w:szCs w:val="22"/>
        </w:rPr>
        <w:t>as a Corporate Manager at the Public Transport Service Corporation</w:t>
      </w:r>
      <w:r w:rsidR="00A7719D">
        <w:rPr>
          <w:szCs w:val="22"/>
        </w:rPr>
        <w:t xml:space="preserve"> (PTSC)</w:t>
      </w:r>
      <w:r w:rsidR="00A7719D" w:rsidRPr="008F4CC0">
        <w:rPr>
          <w:szCs w:val="22"/>
        </w:rPr>
        <w:t xml:space="preserve">, where I </w:t>
      </w:r>
      <w:r w:rsidR="00A7719D">
        <w:rPr>
          <w:szCs w:val="22"/>
        </w:rPr>
        <w:t>oversaw</w:t>
      </w:r>
      <w:r w:rsidR="00A7719D" w:rsidRPr="008F4CC0">
        <w:rPr>
          <w:szCs w:val="22"/>
        </w:rPr>
        <w:t xml:space="preserve"> the plan</w:t>
      </w:r>
      <w:r w:rsidR="00A7719D">
        <w:rPr>
          <w:szCs w:val="22"/>
        </w:rPr>
        <w:t xml:space="preserve">ning and </w:t>
      </w:r>
      <w:r w:rsidR="00A7719D" w:rsidRPr="008F4CC0">
        <w:rPr>
          <w:szCs w:val="22"/>
        </w:rPr>
        <w:t xml:space="preserve">marketing </w:t>
      </w:r>
      <w:r w:rsidR="00A7719D">
        <w:rPr>
          <w:szCs w:val="22"/>
        </w:rPr>
        <w:t>functions in the mid90’s and in</w:t>
      </w:r>
      <w:r w:rsidR="00D9319F" w:rsidRPr="008F4CC0">
        <w:rPr>
          <w:szCs w:val="24"/>
        </w:rPr>
        <w:t>troduced</w:t>
      </w:r>
      <w:r w:rsidRPr="008F4CC0">
        <w:rPr>
          <w:szCs w:val="24"/>
        </w:rPr>
        <w:t xml:space="preserve"> </w:t>
      </w:r>
      <w:r w:rsidR="005004B0">
        <w:rPr>
          <w:szCs w:val="24"/>
        </w:rPr>
        <w:t>many</w:t>
      </w:r>
      <w:r w:rsidRPr="008F4CC0">
        <w:rPr>
          <w:szCs w:val="24"/>
        </w:rPr>
        <w:t xml:space="preserve"> changes to improve </w:t>
      </w:r>
      <w:r w:rsidR="00A7719D">
        <w:rPr>
          <w:szCs w:val="24"/>
        </w:rPr>
        <w:t xml:space="preserve">performance and the quality of </w:t>
      </w:r>
      <w:r w:rsidRPr="008F4CC0">
        <w:rPr>
          <w:szCs w:val="24"/>
        </w:rPr>
        <w:t xml:space="preserve">service to include: </w:t>
      </w:r>
    </w:p>
    <w:p w:rsidR="00B75D0D" w:rsidRPr="008F4CC0" w:rsidRDefault="00B75D0D" w:rsidP="008F4CC0">
      <w:pPr>
        <w:pStyle w:val="NoSpacing"/>
        <w:rPr>
          <w:szCs w:val="24"/>
        </w:rPr>
      </w:pPr>
    </w:p>
    <w:p w:rsidR="00B75D0D" w:rsidRPr="008F4CC0" w:rsidRDefault="00B75D0D" w:rsidP="008F4CC0">
      <w:pPr>
        <w:pStyle w:val="NoSpacing"/>
        <w:numPr>
          <w:ilvl w:val="0"/>
          <w:numId w:val="8"/>
        </w:numPr>
        <w:rPr>
          <w:szCs w:val="24"/>
        </w:rPr>
      </w:pPr>
      <w:r w:rsidRPr="008F4CC0">
        <w:rPr>
          <w:szCs w:val="24"/>
        </w:rPr>
        <w:t>Chairing the Restructuring Committee for privatization</w:t>
      </w:r>
    </w:p>
    <w:p w:rsidR="00B75D0D" w:rsidRPr="008F4CC0" w:rsidRDefault="00B75D0D" w:rsidP="008F4CC0">
      <w:pPr>
        <w:pStyle w:val="NoSpacing"/>
        <w:numPr>
          <w:ilvl w:val="0"/>
          <w:numId w:val="8"/>
        </w:numPr>
        <w:rPr>
          <w:szCs w:val="24"/>
        </w:rPr>
      </w:pPr>
      <w:r w:rsidRPr="008F4CC0">
        <w:rPr>
          <w:szCs w:val="24"/>
        </w:rPr>
        <w:t>Establishing the “City Gate” facility</w:t>
      </w:r>
    </w:p>
    <w:p w:rsidR="00B75D0D" w:rsidRPr="008F4CC0" w:rsidRDefault="00B75D0D" w:rsidP="008F4CC0">
      <w:pPr>
        <w:pStyle w:val="NoSpacing"/>
        <w:numPr>
          <w:ilvl w:val="0"/>
          <w:numId w:val="8"/>
        </w:numPr>
        <w:rPr>
          <w:szCs w:val="24"/>
        </w:rPr>
      </w:pPr>
      <w:r w:rsidRPr="008F4CC0">
        <w:rPr>
          <w:szCs w:val="24"/>
        </w:rPr>
        <w:t>Arranging financing to purchase a modern bus fleet</w:t>
      </w:r>
    </w:p>
    <w:p w:rsidR="00B75D0D" w:rsidRPr="008F4CC0" w:rsidRDefault="00B75D0D" w:rsidP="008F4CC0">
      <w:pPr>
        <w:pStyle w:val="NoSpacing"/>
        <w:numPr>
          <w:ilvl w:val="0"/>
          <w:numId w:val="8"/>
        </w:numPr>
        <w:rPr>
          <w:szCs w:val="24"/>
        </w:rPr>
      </w:pPr>
      <w:r w:rsidRPr="008F4CC0">
        <w:rPr>
          <w:szCs w:val="24"/>
        </w:rPr>
        <w:t>Introducing Park-n-Ride</w:t>
      </w:r>
    </w:p>
    <w:p w:rsidR="00B75D0D" w:rsidRPr="008F4CC0" w:rsidRDefault="00B75D0D" w:rsidP="008F4CC0">
      <w:pPr>
        <w:pStyle w:val="NoSpacing"/>
        <w:numPr>
          <w:ilvl w:val="0"/>
          <w:numId w:val="8"/>
        </w:numPr>
        <w:rPr>
          <w:szCs w:val="24"/>
        </w:rPr>
      </w:pPr>
      <w:r w:rsidRPr="008F4CC0">
        <w:rPr>
          <w:szCs w:val="24"/>
        </w:rPr>
        <w:t>Establishing a Marketing Department</w:t>
      </w:r>
    </w:p>
    <w:p w:rsidR="00B75D0D" w:rsidRPr="008F4CC0" w:rsidRDefault="00B75D0D" w:rsidP="008F4CC0">
      <w:pPr>
        <w:pStyle w:val="NoSpacing"/>
        <w:numPr>
          <w:ilvl w:val="0"/>
          <w:numId w:val="8"/>
        </w:numPr>
        <w:rPr>
          <w:szCs w:val="24"/>
        </w:rPr>
      </w:pPr>
      <w:r w:rsidRPr="008F4CC0">
        <w:rPr>
          <w:szCs w:val="24"/>
        </w:rPr>
        <w:t xml:space="preserve">Introducing </w:t>
      </w:r>
      <w:r w:rsidR="00D9319F" w:rsidRPr="008F4CC0">
        <w:rPr>
          <w:szCs w:val="24"/>
        </w:rPr>
        <w:t>commercial</w:t>
      </w:r>
      <w:r w:rsidRPr="008F4CC0">
        <w:rPr>
          <w:szCs w:val="24"/>
        </w:rPr>
        <w:t xml:space="preserve"> advertisements on buses and PTSC walls</w:t>
      </w:r>
    </w:p>
    <w:p w:rsidR="00B75D0D" w:rsidRPr="008F4CC0" w:rsidRDefault="00B75D0D" w:rsidP="008F4CC0">
      <w:pPr>
        <w:pStyle w:val="NoSpacing"/>
        <w:rPr>
          <w:szCs w:val="24"/>
        </w:rPr>
      </w:pPr>
    </w:p>
    <w:p w:rsidR="00B75D0D" w:rsidRPr="008F4CC0" w:rsidRDefault="00B75D0D" w:rsidP="008F4CC0">
      <w:pPr>
        <w:pStyle w:val="NoSpacing"/>
        <w:rPr>
          <w:szCs w:val="24"/>
        </w:rPr>
      </w:pPr>
      <w:r w:rsidRPr="008F4CC0">
        <w:rPr>
          <w:szCs w:val="24"/>
        </w:rPr>
        <w:t xml:space="preserve">Some of the stakeholders that I worked closely with were the: mayor, traffic management branch, police, maxi-taxi associations, the Ministry of Transport and Utilities, the press, and other supporting actors. </w:t>
      </w:r>
    </w:p>
    <w:p w:rsidR="00B75D0D" w:rsidRPr="008F4CC0" w:rsidRDefault="00B75D0D" w:rsidP="008F4CC0">
      <w:pPr>
        <w:pStyle w:val="NoSpacing"/>
        <w:rPr>
          <w:szCs w:val="22"/>
        </w:rPr>
      </w:pPr>
    </w:p>
    <w:p w:rsidR="00D9319F" w:rsidRPr="008F4CC0" w:rsidRDefault="00D9319F" w:rsidP="008F4CC0">
      <w:pPr>
        <w:pStyle w:val="NoSpacing"/>
        <w:rPr>
          <w:szCs w:val="24"/>
        </w:rPr>
      </w:pPr>
      <w:r w:rsidRPr="008F4CC0">
        <w:rPr>
          <w:szCs w:val="24"/>
        </w:rPr>
        <w:t xml:space="preserve">In terms of reporting skills, at </w:t>
      </w:r>
      <w:r w:rsidR="00A7719D">
        <w:rPr>
          <w:szCs w:val="24"/>
        </w:rPr>
        <w:t xml:space="preserve">the </w:t>
      </w:r>
      <w:r w:rsidR="009E52C5">
        <w:rPr>
          <w:szCs w:val="24"/>
        </w:rPr>
        <w:t xml:space="preserve">UWI </w:t>
      </w:r>
      <w:r w:rsidRPr="008F4CC0">
        <w:rPr>
          <w:szCs w:val="24"/>
        </w:rPr>
        <w:t xml:space="preserve">St. Augustine campus there was no uniform </w:t>
      </w:r>
      <w:r w:rsidR="00A7719D">
        <w:rPr>
          <w:szCs w:val="24"/>
        </w:rPr>
        <w:t xml:space="preserve">departmental-level </w:t>
      </w:r>
      <w:r w:rsidRPr="008F4CC0">
        <w:rPr>
          <w:szCs w:val="24"/>
        </w:rPr>
        <w:t xml:space="preserve">planning and reporting system, as each </w:t>
      </w:r>
      <w:r w:rsidR="009E52C5">
        <w:rPr>
          <w:szCs w:val="24"/>
        </w:rPr>
        <w:t>unit</w:t>
      </w:r>
      <w:r w:rsidRPr="008F4CC0">
        <w:rPr>
          <w:szCs w:val="24"/>
        </w:rPr>
        <w:t xml:space="preserve"> had a different format</w:t>
      </w:r>
      <w:r w:rsidR="00A7719D">
        <w:rPr>
          <w:szCs w:val="24"/>
        </w:rPr>
        <w:t xml:space="preserve"> which was not performance oriented</w:t>
      </w:r>
      <w:r w:rsidRPr="008F4CC0">
        <w:rPr>
          <w:szCs w:val="24"/>
        </w:rPr>
        <w:t xml:space="preserve">. </w:t>
      </w:r>
      <w:r w:rsidR="00A7719D">
        <w:rPr>
          <w:szCs w:val="24"/>
        </w:rPr>
        <w:lastRenderedPageBreak/>
        <w:t>To address this problem</w:t>
      </w:r>
      <w:r w:rsidRPr="008F4CC0">
        <w:rPr>
          <w:szCs w:val="24"/>
        </w:rPr>
        <w:t xml:space="preserve">, in 2016, I developed the </w:t>
      </w:r>
      <w:r w:rsidRPr="00A7719D">
        <w:rPr>
          <w:rStyle w:val="Emphasis"/>
          <w:iCs w:val="0"/>
          <w:szCs w:val="24"/>
        </w:rPr>
        <w:t>Unit-Level Integrated Planning &amp; Reporting System</w:t>
      </w:r>
      <w:r w:rsidR="00A7719D">
        <w:rPr>
          <w:rStyle w:val="Emphasis"/>
          <w:i w:val="0"/>
          <w:iCs w:val="0"/>
          <w:szCs w:val="24"/>
        </w:rPr>
        <w:t>,</w:t>
      </w:r>
      <w:r w:rsidRPr="008F4CC0">
        <w:rPr>
          <w:rStyle w:val="Emphasis"/>
          <w:i w:val="0"/>
          <w:iCs w:val="0"/>
          <w:szCs w:val="24"/>
        </w:rPr>
        <w:t xml:space="preserve"> </w:t>
      </w:r>
      <w:r w:rsidR="00A7719D">
        <w:rPr>
          <w:rStyle w:val="Emphasis"/>
          <w:i w:val="0"/>
          <w:iCs w:val="0"/>
          <w:szCs w:val="24"/>
        </w:rPr>
        <w:t>w</w:t>
      </w:r>
      <w:r w:rsidR="00A7719D">
        <w:rPr>
          <w:szCs w:val="24"/>
        </w:rPr>
        <w:t>hich included</w:t>
      </w:r>
      <w:r w:rsidRPr="008F4CC0">
        <w:rPr>
          <w:szCs w:val="24"/>
        </w:rPr>
        <w:t>:</w:t>
      </w:r>
    </w:p>
    <w:p w:rsidR="00D9319F" w:rsidRPr="008F4CC0" w:rsidRDefault="00D9319F" w:rsidP="008F4CC0">
      <w:pPr>
        <w:pStyle w:val="NoSpacing"/>
        <w:rPr>
          <w:rStyle w:val="Emphasis"/>
          <w:i w:val="0"/>
          <w:iCs w:val="0"/>
          <w:szCs w:val="24"/>
        </w:rPr>
      </w:pPr>
    </w:p>
    <w:p w:rsidR="00D9319F" w:rsidRPr="008F4CC0" w:rsidRDefault="00D9319F" w:rsidP="008F4CC0">
      <w:pPr>
        <w:pStyle w:val="NoSpacing"/>
        <w:numPr>
          <w:ilvl w:val="0"/>
          <w:numId w:val="9"/>
        </w:numPr>
        <w:rPr>
          <w:rStyle w:val="Emphasis"/>
          <w:i w:val="0"/>
          <w:iCs w:val="0"/>
          <w:szCs w:val="24"/>
        </w:rPr>
      </w:pPr>
      <w:r w:rsidRPr="008F4CC0">
        <w:rPr>
          <w:rStyle w:val="Emphasis"/>
          <w:i w:val="0"/>
          <w:iCs w:val="0"/>
          <w:szCs w:val="24"/>
        </w:rPr>
        <w:t>Integrating unit planning with UWI’s strategic and operational plans</w:t>
      </w:r>
    </w:p>
    <w:p w:rsidR="00D9319F" w:rsidRPr="008F4CC0" w:rsidRDefault="00D9319F" w:rsidP="008F4CC0">
      <w:pPr>
        <w:pStyle w:val="NoSpacing"/>
        <w:numPr>
          <w:ilvl w:val="0"/>
          <w:numId w:val="9"/>
        </w:numPr>
        <w:rPr>
          <w:rStyle w:val="Emphasis"/>
          <w:i w:val="0"/>
          <w:iCs w:val="0"/>
          <w:szCs w:val="24"/>
        </w:rPr>
      </w:pPr>
      <w:r w:rsidRPr="008F4CC0">
        <w:rPr>
          <w:rStyle w:val="Emphasis"/>
          <w:i w:val="0"/>
          <w:iCs w:val="0"/>
          <w:szCs w:val="24"/>
        </w:rPr>
        <w:t>Preparation of annual work plans and budgets</w:t>
      </w:r>
    </w:p>
    <w:p w:rsidR="00D9319F" w:rsidRPr="008F4CC0" w:rsidRDefault="00D9319F" w:rsidP="008F4CC0">
      <w:pPr>
        <w:pStyle w:val="NoSpacing"/>
        <w:numPr>
          <w:ilvl w:val="0"/>
          <w:numId w:val="9"/>
        </w:numPr>
        <w:rPr>
          <w:rStyle w:val="Emphasis"/>
          <w:i w:val="0"/>
          <w:iCs w:val="0"/>
          <w:szCs w:val="24"/>
        </w:rPr>
      </w:pPr>
      <w:r w:rsidRPr="008F4CC0">
        <w:rPr>
          <w:rStyle w:val="Emphasis"/>
          <w:i w:val="0"/>
          <w:iCs w:val="0"/>
          <w:szCs w:val="24"/>
        </w:rPr>
        <w:t xml:space="preserve">Documenting processes, </w:t>
      </w:r>
      <w:proofErr w:type="spellStart"/>
      <w:r w:rsidRPr="008F4CC0">
        <w:rPr>
          <w:rStyle w:val="Emphasis"/>
          <w:i w:val="0"/>
          <w:iCs w:val="0"/>
          <w:szCs w:val="24"/>
        </w:rPr>
        <w:t>programmes</w:t>
      </w:r>
      <w:proofErr w:type="spellEnd"/>
      <w:r w:rsidRPr="008F4CC0">
        <w:rPr>
          <w:rStyle w:val="Emphasis"/>
          <w:i w:val="0"/>
          <w:iCs w:val="0"/>
          <w:szCs w:val="24"/>
        </w:rPr>
        <w:t xml:space="preserve">, </w:t>
      </w:r>
      <w:r w:rsidR="00A7719D">
        <w:rPr>
          <w:rStyle w:val="Emphasis"/>
          <w:i w:val="0"/>
          <w:iCs w:val="0"/>
          <w:szCs w:val="24"/>
        </w:rPr>
        <w:t xml:space="preserve">projects, </w:t>
      </w:r>
      <w:r w:rsidRPr="008F4CC0">
        <w:rPr>
          <w:rStyle w:val="Emphasis"/>
          <w:i w:val="0"/>
          <w:iCs w:val="0"/>
          <w:szCs w:val="24"/>
        </w:rPr>
        <w:t>and standards</w:t>
      </w:r>
    </w:p>
    <w:p w:rsidR="00D9319F" w:rsidRPr="008F4CC0" w:rsidRDefault="00D9319F" w:rsidP="008F4CC0">
      <w:pPr>
        <w:pStyle w:val="NoSpacing"/>
        <w:numPr>
          <w:ilvl w:val="0"/>
          <w:numId w:val="9"/>
        </w:numPr>
        <w:rPr>
          <w:rStyle w:val="Emphasis"/>
          <w:i w:val="0"/>
          <w:iCs w:val="0"/>
          <w:szCs w:val="24"/>
        </w:rPr>
      </w:pPr>
      <w:r w:rsidRPr="008F4CC0">
        <w:rPr>
          <w:rStyle w:val="Emphasis"/>
          <w:i w:val="0"/>
          <w:iCs w:val="0"/>
          <w:szCs w:val="24"/>
        </w:rPr>
        <w:t>Performance reporting and improvement</w:t>
      </w:r>
    </w:p>
    <w:p w:rsidR="00D9319F" w:rsidRPr="008F4CC0" w:rsidRDefault="00D9319F" w:rsidP="008F4CC0">
      <w:pPr>
        <w:pStyle w:val="NoSpacing"/>
        <w:rPr>
          <w:rStyle w:val="Emphasis"/>
          <w:i w:val="0"/>
          <w:iCs w:val="0"/>
          <w:szCs w:val="24"/>
        </w:rPr>
      </w:pPr>
    </w:p>
    <w:p w:rsidR="00D9319F" w:rsidRPr="008F4CC0" w:rsidRDefault="00D9319F" w:rsidP="008F4CC0">
      <w:pPr>
        <w:pStyle w:val="NoSpacing"/>
        <w:rPr>
          <w:szCs w:val="24"/>
        </w:rPr>
      </w:pPr>
      <w:r w:rsidRPr="008F4CC0">
        <w:rPr>
          <w:szCs w:val="24"/>
        </w:rPr>
        <w:t>It was designed with a comp</w:t>
      </w:r>
      <w:r w:rsidR="00A7719D">
        <w:rPr>
          <w:szCs w:val="24"/>
        </w:rPr>
        <w:t>lete procedure manual with form</w:t>
      </w:r>
      <w:r w:rsidRPr="008F4CC0">
        <w:rPr>
          <w:szCs w:val="24"/>
        </w:rPr>
        <w:t xml:space="preserve"> templates, instructions, checklists, and supporting documents.</w:t>
      </w:r>
      <w:r w:rsidR="0047006E">
        <w:rPr>
          <w:szCs w:val="24"/>
        </w:rPr>
        <w:t xml:space="preserve">  I</w:t>
      </w:r>
      <w:r w:rsidR="002C5577" w:rsidRPr="008F4CC0">
        <w:rPr>
          <w:szCs w:val="24"/>
        </w:rPr>
        <w:t xml:space="preserve"> developed a </w:t>
      </w:r>
      <w:proofErr w:type="spellStart"/>
      <w:r w:rsidR="002C5577" w:rsidRPr="008F4CC0">
        <w:rPr>
          <w:szCs w:val="24"/>
        </w:rPr>
        <w:t>standarised</w:t>
      </w:r>
      <w:proofErr w:type="spellEnd"/>
      <w:r w:rsidR="002C5577" w:rsidRPr="008F4CC0">
        <w:rPr>
          <w:szCs w:val="24"/>
        </w:rPr>
        <w:t xml:space="preserve"> version of KPI’s (key performance indicators) to provide consistency in reporting across the four campuses. </w:t>
      </w:r>
      <w:r w:rsidR="00B307A3">
        <w:rPr>
          <w:szCs w:val="24"/>
        </w:rPr>
        <w:t>I also teach workshops on report design and writing.</w:t>
      </w:r>
    </w:p>
    <w:p w:rsidR="002C5577" w:rsidRPr="008F4CC0" w:rsidRDefault="002C5577" w:rsidP="008F4CC0">
      <w:pPr>
        <w:pStyle w:val="NoSpacing"/>
        <w:rPr>
          <w:szCs w:val="24"/>
        </w:rPr>
      </w:pPr>
    </w:p>
    <w:p w:rsidR="002C5577" w:rsidRPr="008F4CC0" w:rsidRDefault="002C5577" w:rsidP="008F4CC0">
      <w:pPr>
        <w:pStyle w:val="NoSpacing"/>
        <w:rPr>
          <w:szCs w:val="22"/>
        </w:rPr>
      </w:pPr>
      <w:r w:rsidRPr="008F4CC0">
        <w:rPr>
          <w:szCs w:val="24"/>
        </w:rPr>
        <w:t>In terms of people management, besides my experience in managerial jobs and projects, I teach a wide array of people skill</w:t>
      </w:r>
      <w:r w:rsidR="009E52C5">
        <w:rPr>
          <w:szCs w:val="24"/>
        </w:rPr>
        <w:t>s</w:t>
      </w:r>
      <w:r w:rsidRPr="008F4CC0">
        <w:rPr>
          <w:szCs w:val="24"/>
        </w:rPr>
        <w:t xml:space="preserve"> workshops to include leadership, supervision, </w:t>
      </w:r>
      <w:r w:rsidR="00A7719D">
        <w:rPr>
          <w:szCs w:val="22"/>
        </w:rPr>
        <w:t>coaching, counseling, conflict r</w:t>
      </w:r>
      <w:r w:rsidRPr="008F4CC0">
        <w:rPr>
          <w:szCs w:val="22"/>
        </w:rPr>
        <w:t>esolution, communications, and teambuilding.</w:t>
      </w:r>
      <w:r w:rsidR="00A7719D">
        <w:rPr>
          <w:szCs w:val="22"/>
        </w:rPr>
        <w:t xml:space="preserve"> </w:t>
      </w:r>
      <w:r w:rsidR="00B307A3">
        <w:rPr>
          <w:szCs w:val="22"/>
        </w:rPr>
        <w:t>I was the primary instructor at IOB for train-the-t</w:t>
      </w:r>
      <w:r w:rsidR="002C2688">
        <w:rPr>
          <w:szCs w:val="22"/>
        </w:rPr>
        <w:t xml:space="preserve">rainer and presentation skills and taught in their MBA </w:t>
      </w:r>
      <w:proofErr w:type="spellStart"/>
      <w:r w:rsidR="002C2688">
        <w:rPr>
          <w:szCs w:val="22"/>
        </w:rPr>
        <w:t>programme</w:t>
      </w:r>
      <w:proofErr w:type="spellEnd"/>
      <w:r w:rsidR="002C2688">
        <w:rPr>
          <w:szCs w:val="22"/>
        </w:rPr>
        <w:t xml:space="preserve">. </w:t>
      </w:r>
    </w:p>
    <w:p w:rsidR="002C5577" w:rsidRPr="008F4CC0" w:rsidRDefault="002C5577" w:rsidP="008F4CC0">
      <w:pPr>
        <w:pStyle w:val="NoSpacing"/>
        <w:rPr>
          <w:szCs w:val="22"/>
        </w:rPr>
      </w:pPr>
    </w:p>
    <w:p w:rsidR="000F659B" w:rsidRPr="008F4CC0" w:rsidRDefault="002C5577" w:rsidP="008F4CC0">
      <w:pPr>
        <w:pStyle w:val="NoSpacing"/>
        <w:rPr>
          <w:rStyle w:val="Emphasis"/>
          <w:i w:val="0"/>
          <w:iCs w:val="0"/>
          <w:szCs w:val="24"/>
        </w:rPr>
      </w:pPr>
      <w:r w:rsidRPr="008F4CC0">
        <w:rPr>
          <w:rStyle w:val="Emphasis"/>
          <w:i w:val="0"/>
          <w:iCs w:val="0"/>
          <w:szCs w:val="24"/>
        </w:rPr>
        <w:t xml:space="preserve">Finally, </w:t>
      </w:r>
      <w:r w:rsidR="0034413A" w:rsidRPr="008F4CC0">
        <w:rPr>
          <w:rStyle w:val="Emphasis"/>
          <w:i w:val="0"/>
          <w:iCs w:val="0"/>
          <w:szCs w:val="24"/>
        </w:rPr>
        <w:t xml:space="preserve">I have some </w:t>
      </w:r>
      <w:r w:rsidR="00FD59B3">
        <w:rPr>
          <w:rStyle w:val="Emphasis"/>
          <w:i w:val="0"/>
          <w:iCs w:val="0"/>
          <w:szCs w:val="24"/>
        </w:rPr>
        <w:t xml:space="preserve">other </w:t>
      </w:r>
      <w:r w:rsidR="0034413A" w:rsidRPr="008F4CC0">
        <w:rPr>
          <w:rStyle w:val="Emphasis"/>
          <w:i w:val="0"/>
          <w:iCs w:val="0"/>
          <w:szCs w:val="24"/>
        </w:rPr>
        <w:t xml:space="preserve">direct experience in </w:t>
      </w:r>
      <w:r w:rsidRPr="008F4CC0">
        <w:rPr>
          <w:rStyle w:val="Emphasis"/>
          <w:i w:val="0"/>
          <w:iCs w:val="0"/>
          <w:szCs w:val="24"/>
        </w:rPr>
        <w:t xml:space="preserve">terms of aviation, </w:t>
      </w:r>
      <w:r w:rsidR="0034413A">
        <w:rPr>
          <w:rStyle w:val="Emphasis"/>
          <w:i w:val="0"/>
          <w:iCs w:val="0"/>
          <w:szCs w:val="24"/>
        </w:rPr>
        <w:t xml:space="preserve">as </w:t>
      </w:r>
      <w:r w:rsidRPr="008F4CC0">
        <w:rPr>
          <w:rStyle w:val="Emphasis"/>
          <w:i w:val="0"/>
          <w:iCs w:val="0"/>
          <w:szCs w:val="24"/>
        </w:rPr>
        <w:t>I hold a current and valid private pilot’s license in both the USA</w:t>
      </w:r>
      <w:r w:rsidR="00725F2B">
        <w:rPr>
          <w:rStyle w:val="Emphasis"/>
          <w:i w:val="0"/>
          <w:iCs w:val="0"/>
          <w:szCs w:val="24"/>
        </w:rPr>
        <w:t xml:space="preserve"> (1973) </w:t>
      </w:r>
      <w:r w:rsidRPr="008F4CC0">
        <w:rPr>
          <w:rStyle w:val="Emphasis"/>
          <w:i w:val="0"/>
          <w:iCs w:val="0"/>
          <w:szCs w:val="24"/>
        </w:rPr>
        <w:t>and Trinidad &amp; Tobago</w:t>
      </w:r>
      <w:r w:rsidR="00725F2B">
        <w:rPr>
          <w:rStyle w:val="Emphasis"/>
          <w:i w:val="0"/>
          <w:iCs w:val="0"/>
          <w:szCs w:val="24"/>
        </w:rPr>
        <w:t xml:space="preserve"> (1995)</w:t>
      </w:r>
      <w:r w:rsidR="00A7719D">
        <w:rPr>
          <w:rStyle w:val="Emphasis"/>
          <w:i w:val="0"/>
          <w:iCs w:val="0"/>
          <w:szCs w:val="24"/>
        </w:rPr>
        <w:t>,</w:t>
      </w:r>
      <w:r w:rsidR="0034413A">
        <w:rPr>
          <w:rStyle w:val="Emphasis"/>
          <w:i w:val="0"/>
          <w:iCs w:val="0"/>
          <w:szCs w:val="24"/>
        </w:rPr>
        <w:t xml:space="preserve"> and my </w:t>
      </w:r>
      <w:r w:rsidR="00314438">
        <w:rPr>
          <w:rStyle w:val="Emphasis"/>
          <w:i w:val="0"/>
          <w:iCs w:val="0"/>
          <w:szCs w:val="24"/>
        </w:rPr>
        <w:t>former spouse</w:t>
      </w:r>
      <w:r w:rsidR="0034413A">
        <w:rPr>
          <w:rStyle w:val="Emphasis"/>
          <w:i w:val="0"/>
          <w:iCs w:val="0"/>
          <w:szCs w:val="24"/>
        </w:rPr>
        <w:t xml:space="preserve"> was a BWIA flight attendant for over 20 years</w:t>
      </w:r>
      <w:r w:rsidR="00A7719D">
        <w:rPr>
          <w:rStyle w:val="Emphasis"/>
          <w:i w:val="0"/>
          <w:iCs w:val="0"/>
          <w:szCs w:val="24"/>
        </w:rPr>
        <w:t xml:space="preserve">, so I can </w:t>
      </w:r>
      <w:proofErr w:type="spellStart"/>
      <w:r w:rsidR="00A7719D">
        <w:rPr>
          <w:rStyle w:val="Emphasis"/>
          <w:i w:val="0"/>
          <w:iCs w:val="0"/>
          <w:szCs w:val="24"/>
        </w:rPr>
        <w:t>e</w:t>
      </w:r>
      <w:r w:rsidR="0034413A">
        <w:rPr>
          <w:rStyle w:val="Emphasis"/>
          <w:i w:val="0"/>
          <w:iCs w:val="0"/>
          <w:szCs w:val="24"/>
        </w:rPr>
        <w:t>mpathise</w:t>
      </w:r>
      <w:proofErr w:type="spellEnd"/>
      <w:r w:rsidR="0034413A">
        <w:rPr>
          <w:rStyle w:val="Emphasis"/>
          <w:i w:val="0"/>
          <w:iCs w:val="0"/>
          <w:szCs w:val="24"/>
        </w:rPr>
        <w:t xml:space="preserve"> with the issues of flight crews. </w:t>
      </w:r>
    </w:p>
    <w:p w:rsidR="000F659B" w:rsidRPr="008F4CC0" w:rsidRDefault="000F659B" w:rsidP="008F4CC0">
      <w:pPr>
        <w:pStyle w:val="NoSpacing"/>
        <w:rPr>
          <w:rStyle w:val="Emphasis"/>
          <w:i w:val="0"/>
          <w:iCs w:val="0"/>
          <w:szCs w:val="24"/>
        </w:rPr>
      </w:pPr>
    </w:p>
    <w:p w:rsidR="002C2688" w:rsidRDefault="002C2688" w:rsidP="002C2688">
      <w:pPr>
        <w:rPr>
          <w:szCs w:val="22"/>
        </w:rPr>
      </w:pPr>
      <w:r>
        <w:rPr>
          <w:szCs w:val="22"/>
        </w:rPr>
        <w:t xml:space="preserve">Should you find my qualifications and expertise acceptable, </w:t>
      </w:r>
      <w:r w:rsidRPr="00E03DDD">
        <w:rPr>
          <w:szCs w:val="22"/>
        </w:rPr>
        <w:t>I look forward</w:t>
      </w:r>
      <w:r w:rsidR="009E52C5">
        <w:rPr>
          <w:szCs w:val="22"/>
        </w:rPr>
        <w:t xml:space="preserve"> to an interview at your earliest convenience,</w:t>
      </w:r>
      <w:r w:rsidRPr="00E03DDD">
        <w:rPr>
          <w:szCs w:val="22"/>
        </w:rPr>
        <w:t xml:space="preserve"> to </w:t>
      </w:r>
      <w:r w:rsidR="009E52C5">
        <w:rPr>
          <w:szCs w:val="22"/>
        </w:rPr>
        <w:t>again serve</w:t>
      </w:r>
      <w:r>
        <w:rPr>
          <w:szCs w:val="22"/>
        </w:rPr>
        <w:t xml:space="preserve"> </w:t>
      </w:r>
      <w:r w:rsidR="0047006E">
        <w:rPr>
          <w:szCs w:val="22"/>
        </w:rPr>
        <w:t>our nation</w:t>
      </w:r>
      <w:r w:rsidR="004B38E6">
        <w:rPr>
          <w:szCs w:val="22"/>
        </w:rPr>
        <w:t>’</w:t>
      </w:r>
      <w:r w:rsidR="0047006E">
        <w:rPr>
          <w:szCs w:val="22"/>
        </w:rPr>
        <w:t xml:space="preserve">s carrier </w:t>
      </w:r>
      <w:r w:rsidRPr="00E03DDD">
        <w:rPr>
          <w:szCs w:val="22"/>
        </w:rPr>
        <w:t xml:space="preserve">in this important </w:t>
      </w:r>
      <w:r w:rsidR="009E52C5">
        <w:rPr>
          <w:szCs w:val="22"/>
        </w:rPr>
        <w:t>capacity</w:t>
      </w:r>
      <w:r w:rsidRPr="00E03DDD">
        <w:rPr>
          <w:szCs w:val="22"/>
        </w:rPr>
        <w:t xml:space="preserve">. </w:t>
      </w:r>
    </w:p>
    <w:p w:rsidR="00747DB2" w:rsidRDefault="00747DB2" w:rsidP="00747DB2">
      <w:pPr>
        <w:rPr>
          <w:rFonts w:ascii="Times New Roman" w:hAnsi="Times New Roman"/>
          <w:b/>
          <w:sz w:val="24"/>
          <w:szCs w:val="24"/>
        </w:rPr>
      </w:pPr>
    </w:p>
    <w:p w:rsidR="00FA455C" w:rsidRPr="00E03DDD" w:rsidRDefault="00FA455C" w:rsidP="00C84DEF">
      <w:pPr>
        <w:rPr>
          <w:szCs w:val="22"/>
        </w:rPr>
      </w:pPr>
    </w:p>
    <w:tbl>
      <w:tblPr>
        <w:tblStyle w:val="TableGrid"/>
        <w:tblW w:w="0" w:type="auto"/>
        <w:tblInd w:w="6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5"/>
      </w:tblGrid>
      <w:tr w:rsidR="00C84DEF" w:rsidTr="000737F5">
        <w:tc>
          <w:tcPr>
            <w:tcW w:w="2515" w:type="dxa"/>
          </w:tcPr>
          <w:p w:rsidR="00C84DEF" w:rsidRDefault="00C84DEF" w:rsidP="00C84DEF">
            <w:r>
              <w:t>Faithfully,</w:t>
            </w:r>
          </w:p>
          <w:p w:rsidR="00C84DEF" w:rsidRDefault="00C84DEF" w:rsidP="00C84DEF"/>
          <w:p w:rsidR="00EE6F0A" w:rsidRDefault="00566120" w:rsidP="00C84DEF">
            <w:r>
              <w:rPr>
                <w:noProof/>
              </w:rPr>
              <w:drawing>
                <wp:inline distT="0" distB="0" distL="0" distR="0">
                  <wp:extent cx="1040393" cy="622034"/>
                  <wp:effectExtent l="19050" t="0" r="7357" b="0"/>
                  <wp:docPr id="1" name="Picture 0" descr="JAG-Signature-5Au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G-Signature-5Aug13.jpg"/>
                          <pic:cNvPicPr/>
                        </pic:nvPicPr>
                        <pic:blipFill>
                          <a:blip r:embed="rId10" cstate="print"/>
                          <a:stretch>
                            <a:fillRect/>
                          </a:stretch>
                        </pic:blipFill>
                        <pic:spPr>
                          <a:xfrm>
                            <a:off x="0" y="0"/>
                            <a:ext cx="1040477" cy="622084"/>
                          </a:xfrm>
                          <a:prstGeom prst="rect">
                            <a:avLst/>
                          </a:prstGeom>
                        </pic:spPr>
                      </pic:pic>
                    </a:graphicData>
                  </a:graphic>
                </wp:inline>
              </w:drawing>
            </w:r>
          </w:p>
          <w:p w:rsidR="00C84DEF" w:rsidRDefault="00C84DEF" w:rsidP="00C84DEF"/>
          <w:p w:rsidR="00C84DEF" w:rsidRPr="00C84DEF" w:rsidRDefault="00C84DEF" w:rsidP="00C84DEF">
            <w:r w:rsidRPr="00C84DEF">
              <w:t>Dr. John A. Gedeon</w:t>
            </w:r>
          </w:p>
        </w:tc>
      </w:tr>
    </w:tbl>
    <w:p w:rsidR="00C84DEF" w:rsidRDefault="00C84DEF" w:rsidP="00C84DEF"/>
    <w:p w:rsidR="00C84DEF" w:rsidRDefault="00C84DEF" w:rsidP="00C84DEF"/>
    <w:p w:rsidR="00566120" w:rsidRDefault="00566120" w:rsidP="00C84DEF">
      <w:pPr>
        <w:rPr>
          <w:b/>
        </w:rPr>
      </w:pPr>
    </w:p>
    <w:p w:rsidR="00C84DEF" w:rsidRDefault="00EA5B5A" w:rsidP="00C84DEF">
      <w:r w:rsidRPr="00B460E8">
        <w:rPr>
          <w:b/>
        </w:rPr>
        <w:t>Enclosures</w:t>
      </w:r>
      <w:r>
        <w:t xml:space="preserve">: </w:t>
      </w:r>
    </w:p>
    <w:p w:rsidR="00EA5B5A" w:rsidRDefault="00EA5B5A" w:rsidP="00C84DEF"/>
    <w:p w:rsidR="00EA5B5A" w:rsidRDefault="00EA5B5A" w:rsidP="004D67D6">
      <w:pPr>
        <w:pStyle w:val="ListParagraph"/>
        <w:numPr>
          <w:ilvl w:val="0"/>
          <w:numId w:val="3"/>
        </w:numPr>
      </w:pPr>
      <w:r>
        <w:t>Curriculum Vitae – Nov2017</w:t>
      </w:r>
    </w:p>
    <w:p w:rsidR="00497DD0" w:rsidRDefault="00497DD0" w:rsidP="00C84DEF"/>
    <w:p w:rsidR="004D67D6" w:rsidRDefault="004D67D6" w:rsidP="00C84DEF"/>
    <w:sectPr w:rsidR="004D67D6" w:rsidSect="00807648">
      <w:pgSz w:w="12240" w:h="15840"/>
      <w:pgMar w:top="1008" w:right="1440" w:bottom="1440" w:left="1440" w:header="720" w:footer="720" w:gutter="0"/>
      <w:pgBorders w:display="firstPage" w:offsetFrom="page">
        <w:top w:val="doubleWave" w:sz="6" w:space="24" w:color="C45911" w:themeColor="accent2" w:themeShade="BF"/>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834"/>
    <w:multiLevelType w:val="hybridMultilevel"/>
    <w:tmpl w:val="4254F7F4"/>
    <w:lvl w:ilvl="0" w:tplc="18D26F66">
      <w:start w:val="1"/>
      <w:numFmt w:val="bullet"/>
      <w:suff w:val="space"/>
      <w:lvlText w:val=""/>
      <w:lvlJc w:val="left"/>
      <w:pPr>
        <w:ind w:left="144" w:hanging="144"/>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55613E"/>
    <w:multiLevelType w:val="hybridMultilevel"/>
    <w:tmpl w:val="8E642C52"/>
    <w:lvl w:ilvl="0" w:tplc="4836B082">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17956"/>
    <w:multiLevelType w:val="hybridMultilevel"/>
    <w:tmpl w:val="9F0E4414"/>
    <w:lvl w:ilvl="0" w:tplc="F8BCE442">
      <w:start w:val="1"/>
      <w:numFmt w:val="bullet"/>
      <w:suff w:val="space"/>
      <w:lvlText w:val=""/>
      <w:lvlJc w:val="left"/>
      <w:pPr>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3803C0"/>
    <w:multiLevelType w:val="hybridMultilevel"/>
    <w:tmpl w:val="FF9A7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91F2D"/>
    <w:multiLevelType w:val="hybridMultilevel"/>
    <w:tmpl w:val="5EAEC8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B4317"/>
    <w:multiLevelType w:val="hybridMultilevel"/>
    <w:tmpl w:val="F1E0D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F3A0D"/>
    <w:multiLevelType w:val="hybridMultilevel"/>
    <w:tmpl w:val="72B061FE"/>
    <w:lvl w:ilvl="0" w:tplc="2EFCC67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562816"/>
    <w:multiLevelType w:val="multilevel"/>
    <w:tmpl w:val="4122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A9088C"/>
    <w:multiLevelType w:val="hybridMultilevel"/>
    <w:tmpl w:val="1D6E5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DEE034"/>
    <w:multiLevelType w:val="hybridMultilevel"/>
    <w:tmpl w:val="2A560E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6"/>
  </w:num>
  <w:num w:numId="3">
    <w:abstractNumId w:val="5"/>
  </w:num>
  <w:num w:numId="4">
    <w:abstractNumId w:val="0"/>
  </w:num>
  <w:num w:numId="5">
    <w:abstractNumId w:val="1"/>
  </w:num>
  <w:num w:numId="6">
    <w:abstractNumId w:val="7"/>
  </w:num>
  <w:num w:numId="7">
    <w:abstractNumId w:val="2"/>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807648"/>
    <w:rsid w:val="00022F7E"/>
    <w:rsid w:val="00045EB8"/>
    <w:rsid w:val="000627A4"/>
    <w:rsid w:val="000737F5"/>
    <w:rsid w:val="000B1B66"/>
    <w:rsid w:val="000F659B"/>
    <w:rsid w:val="0013150F"/>
    <w:rsid w:val="00156637"/>
    <w:rsid w:val="00185B38"/>
    <w:rsid w:val="00186F98"/>
    <w:rsid w:val="00204BB6"/>
    <w:rsid w:val="00262E0C"/>
    <w:rsid w:val="002C2688"/>
    <w:rsid w:val="002C3B11"/>
    <w:rsid w:val="002C5577"/>
    <w:rsid w:val="002E0979"/>
    <w:rsid w:val="003063A2"/>
    <w:rsid w:val="00314438"/>
    <w:rsid w:val="00320CA6"/>
    <w:rsid w:val="0034413A"/>
    <w:rsid w:val="00351A84"/>
    <w:rsid w:val="00351FA9"/>
    <w:rsid w:val="00364BF3"/>
    <w:rsid w:val="003B5918"/>
    <w:rsid w:val="00402877"/>
    <w:rsid w:val="0043525B"/>
    <w:rsid w:val="004625CE"/>
    <w:rsid w:val="0047006E"/>
    <w:rsid w:val="00497DD0"/>
    <w:rsid w:val="004A4055"/>
    <w:rsid w:val="004B38E6"/>
    <w:rsid w:val="004D1A43"/>
    <w:rsid w:val="004D47C4"/>
    <w:rsid w:val="004D67D6"/>
    <w:rsid w:val="005004B0"/>
    <w:rsid w:val="00563E4F"/>
    <w:rsid w:val="00566120"/>
    <w:rsid w:val="00566FF2"/>
    <w:rsid w:val="00591DB4"/>
    <w:rsid w:val="005C07F5"/>
    <w:rsid w:val="005E26DF"/>
    <w:rsid w:val="005F15D8"/>
    <w:rsid w:val="00620BC8"/>
    <w:rsid w:val="00644E5D"/>
    <w:rsid w:val="00693736"/>
    <w:rsid w:val="00701322"/>
    <w:rsid w:val="007156D8"/>
    <w:rsid w:val="00725F2B"/>
    <w:rsid w:val="007329C4"/>
    <w:rsid w:val="00747DB2"/>
    <w:rsid w:val="0079319C"/>
    <w:rsid w:val="007E0E43"/>
    <w:rsid w:val="007F1E3D"/>
    <w:rsid w:val="00807648"/>
    <w:rsid w:val="00860F7D"/>
    <w:rsid w:val="00864F5C"/>
    <w:rsid w:val="00873E33"/>
    <w:rsid w:val="00875670"/>
    <w:rsid w:val="00877786"/>
    <w:rsid w:val="008834FF"/>
    <w:rsid w:val="008C0520"/>
    <w:rsid w:val="008D1181"/>
    <w:rsid w:val="008E09E7"/>
    <w:rsid w:val="008F4CC0"/>
    <w:rsid w:val="00950C81"/>
    <w:rsid w:val="00977B9C"/>
    <w:rsid w:val="00991ED2"/>
    <w:rsid w:val="009A33C3"/>
    <w:rsid w:val="009A5D13"/>
    <w:rsid w:val="009C7BE1"/>
    <w:rsid w:val="009E52C5"/>
    <w:rsid w:val="009F12AB"/>
    <w:rsid w:val="00A34559"/>
    <w:rsid w:val="00A41372"/>
    <w:rsid w:val="00A72ACE"/>
    <w:rsid w:val="00A7719D"/>
    <w:rsid w:val="00A817DD"/>
    <w:rsid w:val="00A911AA"/>
    <w:rsid w:val="00A9538B"/>
    <w:rsid w:val="00AC378E"/>
    <w:rsid w:val="00AC3E3B"/>
    <w:rsid w:val="00AE5C01"/>
    <w:rsid w:val="00B07231"/>
    <w:rsid w:val="00B12755"/>
    <w:rsid w:val="00B307A3"/>
    <w:rsid w:val="00B43E8F"/>
    <w:rsid w:val="00B44F2D"/>
    <w:rsid w:val="00B460E8"/>
    <w:rsid w:val="00B62E1E"/>
    <w:rsid w:val="00B66CF0"/>
    <w:rsid w:val="00B75D0D"/>
    <w:rsid w:val="00BC07F1"/>
    <w:rsid w:val="00BF3ADA"/>
    <w:rsid w:val="00C04371"/>
    <w:rsid w:val="00C26AB8"/>
    <w:rsid w:val="00C47E55"/>
    <w:rsid w:val="00C8228B"/>
    <w:rsid w:val="00C84DEF"/>
    <w:rsid w:val="00C91DEE"/>
    <w:rsid w:val="00CC772E"/>
    <w:rsid w:val="00CE231E"/>
    <w:rsid w:val="00CF5DEB"/>
    <w:rsid w:val="00D1709B"/>
    <w:rsid w:val="00D9319F"/>
    <w:rsid w:val="00DA6B9A"/>
    <w:rsid w:val="00DD014D"/>
    <w:rsid w:val="00E03DDD"/>
    <w:rsid w:val="00E06140"/>
    <w:rsid w:val="00E46EA2"/>
    <w:rsid w:val="00E50C7A"/>
    <w:rsid w:val="00E64542"/>
    <w:rsid w:val="00E65A2B"/>
    <w:rsid w:val="00E819E3"/>
    <w:rsid w:val="00EA5B5A"/>
    <w:rsid w:val="00EC1FB8"/>
    <w:rsid w:val="00EE6F0A"/>
    <w:rsid w:val="00F36597"/>
    <w:rsid w:val="00F452D9"/>
    <w:rsid w:val="00F806E8"/>
    <w:rsid w:val="00FA455C"/>
    <w:rsid w:val="00FD59B3"/>
    <w:rsid w:val="00FD7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DEF"/>
    <w:pPr>
      <w:spacing w:after="0" w:line="240" w:lineRule="auto"/>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7648"/>
    <w:rPr>
      <w:color w:val="0000FF"/>
      <w:u w:val="single"/>
    </w:rPr>
  </w:style>
  <w:style w:type="table" w:styleId="TableGrid">
    <w:name w:val="Table Grid"/>
    <w:basedOn w:val="TableNormal"/>
    <w:uiPriority w:val="59"/>
    <w:rsid w:val="004D1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834FF"/>
    <w:pPr>
      <w:spacing w:before="100" w:beforeAutospacing="1" w:after="100" w:afterAutospacing="1"/>
    </w:pPr>
    <w:rPr>
      <w:rFonts w:ascii="Times New Roman" w:hAnsi="Times New Roman"/>
      <w:sz w:val="24"/>
      <w:szCs w:val="24"/>
      <w:lang w:val="en-GB" w:eastAsia="en-GB"/>
    </w:rPr>
  </w:style>
  <w:style w:type="paragraph" w:customStyle="1" w:styleId="Default">
    <w:name w:val="Default"/>
    <w:rsid w:val="008C0520"/>
    <w:pPr>
      <w:autoSpaceDE w:val="0"/>
      <w:autoSpaceDN w:val="0"/>
      <w:adjustRightInd w:val="0"/>
      <w:spacing w:after="0" w:line="240" w:lineRule="auto"/>
    </w:pPr>
    <w:rPr>
      <w:rFonts w:ascii="Calibri" w:hAnsi="Calibri" w:cs="Calibri"/>
      <w:color w:val="000000"/>
      <w:sz w:val="24"/>
      <w:szCs w:val="24"/>
    </w:rPr>
  </w:style>
  <w:style w:type="character" w:customStyle="1" w:styleId="field-content">
    <w:name w:val="field-content"/>
    <w:rsid w:val="00EE6F0A"/>
  </w:style>
  <w:style w:type="paragraph" w:styleId="BalloonText">
    <w:name w:val="Balloon Text"/>
    <w:basedOn w:val="Normal"/>
    <w:link w:val="BalloonTextChar"/>
    <w:uiPriority w:val="99"/>
    <w:semiHidden/>
    <w:unhideWhenUsed/>
    <w:rsid w:val="00AC3E3B"/>
    <w:rPr>
      <w:rFonts w:ascii="Tahoma" w:hAnsi="Tahoma" w:cs="Tahoma"/>
      <w:sz w:val="16"/>
      <w:szCs w:val="16"/>
    </w:rPr>
  </w:style>
  <w:style w:type="character" w:customStyle="1" w:styleId="BalloonTextChar">
    <w:name w:val="Balloon Text Char"/>
    <w:basedOn w:val="DefaultParagraphFont"/>
    <w:link w:val="BalloonText"/>
    <w:uiPriority w:val="99"/>
    <w:semiHidden/>
    <w:rsid w:val="00AC3E3B"/>
    <w:rPr>
      <w:rFonts w:ascii="Tahoma" w:eastAsia="Times New Roman" w:hAnsi="Tahoma" w:cs="Tahoma"/>
      <w:sz w:val="16"/>
      <w:szCs w:val="16"/>
    </w:rPr>
  </w:style>
  <w:style w:type="paragraph" w:styleId="NoSpacing">
    <w:name w:val="No Spacing"/>
    <w:link w:val="NoSpacingChar"/>
    <w:uiPriority w:val="1"/>
    <w:qFormat/>
    <w:rsid w:val="00CC772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43E8F"/>
    <w:rPr>
      <w:color w:val="954F72" w:themeColor="followedHyperlink"/>
      <w:u w:val="single"/>
    </w:rPr>
  </w:style>
  <w:style w:type="paragraph" w:styleId="ListParagraph">
    <w:name w:val="List Paragraph"/>
    <w:basedOn w:val="Normal"/>
    <w:uiPriority w:val="34"/>
    <w:qFormat/>
    <w:rsid w:val="004D67D6"/>
    <w:pPr>
      <w:ind w:left="720"/>
      <w:contextualSpacing/>
    </w:pPr>
  </w:style>
  <w:style w:type="character" w:styleId="Emphasis">
    <w:name w:val="Emphasis"/>
    <w:uiPriority w:val="20"/>
    <w:qFormat/>
    <w:rsid w:val="00497DD0"/>
    <w:rPr>
      <w:i/>
      <w:iCs/>
    </w:rPr>
  </w:style>
  <w:style w:type="character" w:customStyle="1" w:styleId="NoSpacingChar">
    <w:name w:val="No Spacing Char"/>
    <w:link w:val="NoSpacing"/>
    <w:uiPriority w:val="1"/>
    <w:rsid w:val="00497DD0"/>
    <w:rPr>
      <w:rFonts w:eastAsia="Times New Roman" w:cs="Times New Roman"/>
      <w:szCs w:val="20"/>
    </w:rPr>
  </w:style>
  <w:style w:type="paragraph" w:styleId="Subtitle">
    <w:name w:val="Subtitle"/>
    <w:basedOn w:val="Normal"/>
    <w:link w:val="SubtitleChar"/>
    <w:qFormat/>
    <w:rsid w:val="009A33C3"/>
    <w:pPr>
      <w:jc w:val="center"/>
    </w:pPr>
    <w:rPr>
      <w:rFonts w:ascii="Calibri" w:hAnsi="Calibri"/>
      <w:b/>
      <w:sz w:val="72"/>
    </w:rPr>
  </w:style>
  <w:style w:type="character" w:customStyle="1" w:styleId="SubtitleChar">
    <w:name w:val="Subtitle Char"/>
    <w:basedOn w:val="DefaultParagraphFont"/>
    <w:link w:val="Subtitle"/>
    <w:rsid w:val="009A33C3"/>
    <w:rPr>
      <w:rFonts w:ascii="Calibri" w:eastAsia="Times New Roman" w:hAnsi="Calibri" w:cs="Times New Roman"/>
      <w:b/>
      <w:sz w:val="72"/>
      <w:szCs w:val="20"/>
    </w:rPr>
  </w:style>
</w:styles>
</file>

<file path=word/webSettings.xml><?xml version="1.0" encoding="utf-8"?>
<w:webSettings xmlns:r="http://schemas.openxmlformats.org/officeDocument/2006/relationships" xmlns:w="http://schemas.openxmlformats.org/wordprocessingml/2006/main">
  <w:divs>
    <w:div w:id="14774624">
      <w:bodyDiv w:val="1"/>
      <w:marLeft w:val="0"/>
      <w:marRight w:val="0"/>
      <w:marTop w:val="0"/>
      <w:marBottom w:val="0"/>
      <w:divBdr>
        <w:top w:val="none" w:sz="0" w:space="0" w:color="auto"/>
        <w:left w:val="none" w:sz="0" w:space="0" w:color="auto"/>
        <w:bottom w:val="none" w:sz="0" w:space="0" w:color="auto"/>
        <w:right w:val="none" w:sz="0" w:space="0" w:color="auto"/>
      </w:divBdr>
    </w:div>
    <w:div w:id="1418407354">
      <w:bodyDiv w:val="1"/>
      <w:marLeft w:val="0"/>
      <w:marRight w:val="0"/>
      <w:marTop w:val="0"/>
      <w:marBottom w:val="0"/>
      <w:divBdr>
        <w:top w:val="none" w:sz="0" w:space="0" w:color="auto"/>
        <w:left w:val="none" w:sz="0" w:space="0" w:color="auto"/>
        <w:bottom w:val="none" w:sz="0" w:space="0" w:color="auto"/>
        <w:right w:val="none" w:sz="0" w:space="0" w:color="auto"/>
      </w:divBdr>
    </w:div>
    <w:div w:id="1485514819">
      <w:bodyDiv w:val="1"/>
      <w:marLeft w:val="0"/>
      <w:marRight w:val="0"/>
      <w:marTop w:val="0"/>
      <w:marBottom w:val="0"/>
      <w:divBdr>
        <w:top w:val="none" w:sz="0" w:space="0" w:color="auto"/>
        <w:left w:val="none" w:sz="0" w:space="0" w:color="auto"/>
        <w:bottom w:val="none" w:sz="0" w:space="0" w:color="auto"/>
        <w:right w:val="none" w:sz="0" w:space="0" w:color="auto"/>
      </w:divBdr>
      <w:divsChild>
        <w:div w:id="775901510">
          <w:marLeft w:val="0"/>
          <w:marRight w:val="0"/>
          <w:marTop w:val="0"/>
          <w:marBottom w:val="0"/>
          <w:divBdr>
            <w:top w:val="none" w:sz="0" w:space="0" w:color="auto"/>
            <w:left w:val="none" w:sz="0" w:space="0" w:color="auto"/>
            <w:bottom w:val="none" w:sz="0" w:space="0" w:color="auto"/>
            <w:right w:val="none" w:sz="0" w:space="0" w:color="auto"/>
          </w:divBdr>
        </w:div>
        <w:div w:id="448664926">
          <w:marLeft w:val="0"/>
          <w:marRight w:val="0"/>
          <w:marTop w:val="0"/>
          <w:marBottom w:val="0"/>
          <w:divBdr>
            <w:top w:val="none" w:sz="0" w:space="0" w:color="auto"/>
            <w:left w:val="none" w:sz="0" w:space="0" w:color="auto"/>
            <w:bottom w:val="none" w:sz="0" w:space="0" w:color="auto"/>
            <w:right w:val="none" w:sz="0" w:space="0" w:color="auto"/>
          </w:divBdr>
        </w:div>
        <w:div w:id="1351566768">
          <w:marLeft w:val="0"/>
          <w:marRight w:val="0"/>
          <w:marTop w:val="0"/>
          <w:marBottom w:val="0"/>
          <w:divBdr>
            <w:top w:val="none" w:sz="0" w:space="0" w:color="auto"/>
            <w:left w:val="none" w:sz="0" w:space="0" w:color="auto"/>
            <w:bottom w:val="none" w:sz="0" w:space="0" w:color="auto"/>
            <w:right w:val="none" w:sz="0" w:space="0" w:color="auto"/>
          </w:divBdr>
        </w:div>
        <w:div w:id="133765454">
          <w:marLeft w:val="0"/>
          <w:marRight w:val="0"/>
          <w:marTop w:val="0"/>
          <w:marBottom w:val="0"/>
          <w:divBdr>
            <w:top w:val="none" w:sz="0" w:space="0" w:color="auto"/>
            <w:left w:val="none" w:sz="0" w:space="0" w:color="auto"/>
            <w:bottom w:val="none" w:sz="0" w:space="0" w:color="auto"/>
            <w:right w:val="none" w:sz="0" w:space="0" w:color="auto"/>
          </w:divBdr>
        </w:div>
        <w:div w:id="1292370709">
          <w:marLeft w:val="0"/>
          <w:marRight w:val="0"/>
          <w:marTop w:val="0"/>
          <w:marBottom w:val="0"/>
          <w:divBdr>
            <w:top w:val="none" w:sz="0" w:space="0" w:color="auto"/>
            <w:left w:val="none" w:sz="0" w:space="0" w:color="auto"/>
            <w:bottom w:val="none" w:sz="0" w:space="0" w:color="auto"/>
            <w:right w:val="none" w:sz="0" w:space="0" w:color="auto"/>
          </w:divBdr>
        </w:div>
        <w:div w:id="885140225">
          <w:marLeft w:val="0"/>
          <w:marRight w:val="0"/>
          <w:marTop w:val="0"/>
          <w:marBottom w:val="0"/>
          <w:divBdr>
            <w:top w:val="none" w:sz="0" w:space="0" w:color="auto"/>
            <w:left w:val="none" w:sz="0" w:space="0" w:color="auto"/>
            <w:bottom w:val="none" w:sz="0" w:space="0" w:color="auto"/>
            <w:right w:val="none" w:sz="0" w:space="0" w:color="auto"/>
          </w:divBdr>
        </w:div>
        <w:div w:id="1289168012">
          <w:marLeft w:val="0"/>
          <w:marRight w:val="0"/>
          <w:marTop w:val="0"/>
          <w:marBottom w:val="0"/>
          <w:divBdr>
            <w:top w:val="none" w:sz="0" w:space="0" w:color="auto"/>
            <w:left w:val="none" w:sz="0" w:space="0" w:color="auto"/>
            <w:bottom w:val="none" w:sz="0" w:space="0" w:color="auto"/>
            <w:right w:val="none" w:sz="0" w:space="0" w:color="auto"/>
          </w:divBdr>
        </w:div>
        <w:div w:id="814643797">
          <w:marLeft w:val="0"/>
          <w:marRight w:val="0"/>
          <w:marTop w:val="0"/>
          <w:marBottom w:val="0"/>
          <w:divBdr>
            <w:top w:val="none" w:sz="0" w:space="0" w:color="auto"/>
            <w:left w:val="none" w:sz="0" w:space="0" w:color="auto"/>
            <w:bottom w:val="none" w:sz="0" w:space="0" w:color="auto"/>
            <w:right w:val="none" w:sz="0" w:space="0" w:color="auto"/>
          </w:divBdr>
        </w:div>
        <w:div w:id="1127434221">
          <w:marLeft w:val="0"/>
          <w:marRight w:val="0"/>
          <w:marTop w:val="0"/>
          <w:marBottom w:val="0"/>
          <w:divBdr>
            <w:top w:val="none" w:sz="0" w:space="0" w:color="auto"/>
            <w:left w:val="none" w:sz="0" w:space="0" w:color="auto"/>
            <w:bottom w:val="none" w:sz="0" w:space="0" w:color="auto"/>
            <w:right w:val="none" w:sz="0" w:space="0" w:color="auto"/>
          </w:divBdr>
        </w:div>
        <w:div w:id="2057044584">
          <w:marLeft w:val="0"/>
          <w:marRight w:val="0"/>
          <w:marTop w:val="0"/>
          <w:marBottom w:val="0"/>
          <w:divBdr>
            <w:top w:val="none" w:sz="0" w:space="0" w:color="auto"/>
            <w:left w:val="none" w:sz="0" w:space="0" w:color="auto"/>
            <w:bottom w:val="none" w:sz="0" w:space="0" w:color="auto"/>
            <w:right w:val="none" w:sz="0" w:space="0" w:color="auto"/>
          </w:divBdr>
        </w:div>
      </w:divsChild>
    </w:div>
    <w:div w:id="1853834398">
      <w:bodyDiv w:val="1"/>
      <w:marLeft w:val="0"/>
      <w:marRight w:val="0"/>
      <w:marTop w:val="0"/>
      <w:marBottom w:val="0"/>
      <w:divBdr>
        <w:top w:val="none" w:sz="0" w:space="0" w:color="auto"/>
        <w:left w:val="none" w:sz="0" w:space="0" w:color="auto"/>
        <w:bottom w:val="none" w:sz="0" w:space="0" w:color="auto"/>
        <w:right w:val="none" w:sz="0" w:space="0" w:color="auto"/>
      </w:divBdr>
      <w:divsChild>
        <w:div w:id="1568807884">
          <w:marLeft w:val="0"/>
          <w:marRight w:val="0"/>
          <w:marTop w:val="0"/>
          <w:marBottom w:val="0"/>
          <w:divBdr>
            <w:top w:val="none" w:sz="0" w:space="0" w:color="auto"/>
            <w:left w:val="none" w:sz="0" w:space="0" w:color="auto"/>
            <w:bottom w:val="none" w:sz="0" w:space="0" w:color="auto"/>
            <w:right w:val="none" w:sz="0" w:space="0" w:color="auto"/>
          </w:divBdr>
          <w:divsChild>
            <w:div w:id="1248004880">
              <w:marLeft w:val="0"/>
              <w:marRight w:val="0"/>
              <w:marTop w:val="240"/>
              <w:marBottom w:val="0"/>
              <w:divBdr>
                <w:top w:val="none" w:sz="0" w:space="0" w:color="auto"/>
                <w:left w:val="none" w:sz="0" w:space="0" w:color="auto"/>
                <w:bottom w:val="none" w:sz="0" w:space="0" w:color="auto"/>
                <w:right w:val="none" w:sz="0" w:space="0" w:color="auto"/>
              </w:divBdr>
              <w:divsChild>
                <w:div w:id="974261544">
                  <w:marLeft w:val="0"/>
                  <w:marRight w:val="0"/>
                  <w:marTop w:val="0"/>
                  <w:marBottom w:val="0"/>
                  <w:divBdr>
                    <w:top w:val="none" w:sz="0" w:space="0" w:color="auto"/>
                    <w:left w:val="none" w:sz="0" w:space="0" w:color="auto"/>
                    <w:bottom w:val="none" w:sz="0" w:space="0" w:color="auto"/>
                    <w:right w:val="none" w:sz="0" w:space="0" w:color="auto"/>
                  </w:divBdr>
                  <w:divsChild>
                    <w:div w:id="1955791527">
                      <w:marLeft w:val="0"/>
                      <w:marRight w:val="0"/>
                      <w:marTop w:val="0"/>
                      <w:marBottom w:val="180"/>
                      <w:divBdr>
                        <w:top w:val="single" w:sz="4" w:space="0" w:color="DBDBDB"/>
                        <w:left w:val="single" w:sz="4" w:space="0" w:color="DBDBDB"/>
                        <w:bottom w:val="single" w:sz="4" w:space="0" w:color="DBDBDB"/>
                        <w:right w:val="single" w:sz="4" w:space="0" w:color="DBDBDB"/>
                      </w:divBdr>
                      <w:divsChild>
                        <w:div w:id="486096179">
                          <w:marLeft w:val="0"/>
                          <w:marRight w:val="0"/>
                          <w:marTop w:val="0"/>
                          <w:marBottom w:val="0"/>
                          <w:divBdr>
                            <w:top w:val="none" w:sz="0" w:space="0" w:color="auto"/>
                            <w:left w:val="none" w:sz="0" w:space="0" w:color="auto"/>
                            <w:bottom w:val="none" w:sz="0" w:space="0" w:color="auto"/>
                            <w:right w:val="none" w:sz="0" w:space="0" w:color="auto"/>
                          </w:divBdr>
                          <w:divsChild>
                            <w:div w:id="2085754438">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gedeon.com/Certificates/Consult/ProjectMgt-23Apr99.jpg" TargetMode="External"/><Relationship Id="rId3" Type="http://schemas.openxmlformats.org/officeDocument/2006/relationships/settings" Target="settings.xml"/><Relationship Id="rId7" Type="http://schemas.openxmlformats.org/officeDocument/2006/relationships/hyperlink" Target="http://www.johngedeon.com/Certificates/Consult/Perf-Improvement-Advanced-Institute-Apr2016.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pi.org/ISPI/" TargetMode="External"/><Relationship Id="rId11" Type="http://schemas.openxmlformats.org/officeDocument/2006/relationships/fontTable" Target="fontTable.xml"/><Relationship Id="rId5" Type="http://schemas.openxmlformats.org/officeDocument/2006/relationships/hyperlink" Target="http://www.johngedeon.com/Certificates/Consult/Reengineering-Process-24Mar95.jpg"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johngedeon.com/Certificates/Letters-Good/BWIA-Procedures-Manual-APC-Skills-1Jul8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3</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Gedeon</cp:lastModifiedBy>
  <cp:revision>23</cp:revision>
  <cp:lastPrinted>2018-03-28T12:20:00Z</cp:lastPrinted>
  <dcterms:created xsi:type="dcterms:W3CDTF">2018-04-14T15:32:00Z</dcterms:created>
  <dcterms:modified xsi:type="dcterms:W3CDTF">2018-04-16T17:57:00Z</dcterms:modified>
</cp:coreProperties>
</file>