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7CD5" w:rsidRDefault="00CD764B" w:rsidP="004967E8">
      <w:pPr>
        <w:jc w:val="center"/>
        <w:rPr>
          <w:rFonts w:cstheme="minorHAnsi"/>
          <w:b/>
          <w:color w:val="943634" w:themeColor="accent2" w:themeShade="BF"/>
          <w:sz w:val="40"/>
          <w:szCs w:val="40"/>
        </w:rPr>
      </w:pPr>
      <w:r>
        <w:rPr>
          <w:noProof/>
          <w:lang w:val="en-TT" w:eastAsia="en-TT"/>
        </w:rPr>
        <w:drawing>
          <wp:inline distT="0" distB="0" distL="0" distR="0">
            <wp:extent cx="999490" cy="1363980"/>
            <wp:effectExtent l="0" t="0" r="0" b="7620"/>
            <wp:docPr id="5" name="Picture 5"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9490" cy="1363980"/>
                    </a:xfrm>
                    <a:prstGeom prst="rect">
                      <a:avLst/>
                    </a:prstGeom>
                    <a:noFill/>
                    <a:ln>
                      <a:noFill/>
                    </a:ln>
                  </pic:spPr>
                </pic:pic>
              </a:graphicData>
            </a:graphic>
          </wp:inline>
        </w:drawing>
      </w:r>
    </w:p>
    <w:p w:rsidR="007B7CD5" w:rsidRDefault="007B7CD5" w:rsidP="004967E8">
      <w:pPr>
        <w:jc w:val="center"/>
        <w:rPr>
          <w:rFonts w:cstheme="minorHAnsi"/>
          <w:b/>
          <w:color w:val="943634" w:themeColor="accent2" w:themeShade="BF"/>
          <w:sz w:val="40"/>
          <w:szCs w:val="40"/>
        </w:rPr>
      </w:pPr>
    </w:p>
    <w:p w:rsidR="007B7CD5" w:rsidRDefault="00CD764B" w:rsidP="004967E8">
      <w:pPr>
        <w:jc w:val="center"/>
        <w:rPr>
          <w:rFonts w:cstheme="minorHAnsi"/>
          <w:b/>
          <w:color w:val="943634" w:themeColor="accent2" w:themeShade="BF"/>
          <w:sz w:val="40"/>
          <w:szCs w:val="40"/>
        </w:rPr>
      </w:pPr>
      <w:r>
        <w:rPr>
          <w:rFonts w:cstheme="minorHAnsi"/>
          <w:b/>
          <w:color w:val="943634" w:themeColor="accent2" w:themeShade="BF"/>
          <w:sz w:val="40"/>
          <w:szCs w:val="40"/>
        </w:rPr>
        <w:t>Policy Exploration</w:t>
      </w:r>
    </w:p>
    <w:p w:rsidR="00CD764B" w:rsidRDefault="00CD764B" w:rsidP="004967E8">
      <w:pPr>
        <w:jc w:val="center"/>
        <w:rPr>
          <w:rFonts w:cstheme="minorHAnsi"/>
          <w:b/>
          <w:color w:val="943634" w:themeColor="accent2" w:themeShade="BF"/>
          <w:sz w:val="40"/>
          <w:szCs w:val="40"/>
        </w:rPr>
      </w:pPr>
    </w:p>
    <w:p w:rsidR="00CD764B" w:rsidRPr="00CD764B" w:rsidRDefault="00CD764B" w:rsidP="004967E8">
      <w:pPr>
        <w:jc w:val="center"/>
        <w:rPr>
          <w:rFonts w:cstheme="minorHAnsi"/>
          <w:b/>
          <w:color w:val="943634" w:themeColor="accent2" w:themeShade="BF"/>
          <w:sz w:val="52"/>
          <w:szCs w:val="52"/>
        </w:rPr>
      </w:pPr>
      <w:r w:rsidRPr="00CD764B">
        <w:rPr>
          <w:rFonts w:cstheme="minorHAnsi"/>
          <w:b/>
          <w:color w:val="943634" w:themeColor="accent2" w:themeShade="BF"/>
          <w:sz w:val="52"/>
          <w:szCs w:val="52"/>
        </w:rPr>
        <w:t>Massive Open Online Courses</w:t>
      </w:r>
    </w:p>
    <w:p w:rsidR="00CD764B" w:rsidRPr="00CD764B" w:rsidRDefault="00CD764B" w:rsidP="004967E8">
      <w:pPr>
        <w:jc w:val="center"/>
        <w:rPr>
          <w:rFonts w:cstheme="minorHAnsi"/>
          <w:b/>
          <w:color w:val="943634" w:themeColor="accent2" w:themeShade="BF"/>
          <w:sz w:val="52"/>
          <w:szCs w:val="52"/>
        </w:rPr>
      </w:pPr>
    </w:p>
    <w:p w:rsidR="00CD764B" w:rsidRPr="00CD764B" w:rsidRDefault="00CD764B" w:rsidP="004967E8">
      <w:pPr>
        <w:jc w:val="center"/>
        <w:rPr>
          <w:rFonts w:cstheme="minorHAnsi"/>
          <w:b/>
          <w:color w:val="943634" w:themeColor="accent2" w:themeShade="BF"/>
          <w:sz w:val="52"/>
          <w:szCs w:val="52"/>
        </w:rPr>
      </w:pPr>
      <w:r w:rsidRPr="00CD764B">
        <w:rPr>
          <w:rFonts w:cstheme="minorHAnsi"/>
          <w:b/>
          <w:color w:val="943634" w:themeColor="accent2" w:themeShade="BF"/>
          <w:sz w:val="52"/>
          <w:szCs w:val="52"/>
        </w:rPr>
        <w:t>MOOCs</w:t>
      </w:r>
      <w:r>
        <w:rPr>
          <w:rFonts w:cstheme="minorHAnsi"/>
          <w:b/>
          <w:color w:val="943634" w:themeColor="accent2" w:themeShade="BF"/>
          <w:sz w:val="52"/>
          <w:szCs w:val="52"/>
        </w:rPr>
        <w:t xml:space="preserve">:  </w:t>
      </w:r>
      <w:r w:rsidRPr="00CD764B">
        <w:rPr>
          <w:rFonts w:cstheme="minorHAnsi"/>
          <w:b/>
          <w:color w:val="943634" w:themeColor="accent2" w:themeShade="BF"/>
          <w:sz w:val="52"/>
          <w:szCs w:val="52"/>
        </w:rPr>
        <w:t>The Promise and the Real</w:t>
      </w:r>
      <w:r w:rsidR="001A3E25">
        <w:rPr>
          <w:rFonts w:cstheme="minorHAnsi"/>
          <w:b/>
          <w:color w:val="943634" w:themeColor="accent2" w:themeShade="BF"/>
          <w:sz w:val="52"/>
          <w:szCs w:val="52"/>
        </w:rPr>
        <w:t>i</w:t>
      </w:r>
      <w:r w:rsidRPr="00CD764B">
        <w:rPr>
          <w:rFonts w:cstheme="minorHAnsi"/>
          <w:b/>
          <w:color w:val="943634" w:themeColor="accent2" w:themeShade="BF"/>
          <w:sz w:val="52"/>
          <w:szCs w:val="52"/>
        </w:rPr>
        <w:t>ties</w:t>
      </w:r>
    </w:p>
    <w:p w:rsidR="00CD764B" w:rsidRDefault="00CD764B" w:rsidP="004967E8">
      <w:pPr>
        <w:jc w:val="center"/>
        <w:rPr>
          <w:rFonts w:cstheme="minorHAnsi"/>
          <w:b/>
          <w:color w:val="943634" w:themeColor="accent2" w:themeShade="BF"/>
          <w:sz w:val="40"/>
          <w:szCs w:val="40"/>
        </w:rPr>
      </w:pPr>
    </w:p>
    <w:p w:rsidR="00CD764B" w:rsidRDefault="00CD764B" w:rsidP="004967E8">
      <w:pPr>
        <w:jc w:val="center"/>
        <w:rPr>
          <w:rFonts w:cstheme="minorHAnsi"/>
          <w:b/>
          <w:color w:val="943634" w:themeColor="accent2" w:themeShade="BF"/>
          <w:sz w:val="40"/>
          <w:szCs w:val="40"/>
        </w:rPr>
      </w:pPr>
    </w:p>
    <w:p w:rsidR="00CD764B" w:rsidRDefault="00CD764B" w:rsidP="004967E8">
      <w:pPr>
        <w:jc w:val="center"/>
        <w:rPr>
          <w:rFonts w:cstheme="minorHAnsi"/>
          <w:b/>
          <w:color w:val="943634" w:themeColor="accent2" w:themeShade="BF"/>
          <w:sz w:val="40"/>
          <w:szCs w:val="40"/>
        </w:rPr>
      </w:pPr>
      <w:r>
        <w:rPr>
          <w:noProof/>
          <w:lang w:val="en-TT" w:eastAsia="en-TT"/>
        </w:rPr>
        <w:drawing>
          <wp:inline distT="0" distB="0" distL="0" distR="0">
            <wp:extent cx="4445000" cy="2489200"/>
            <wp:effectExtent l="0" t="0" r="0" b="6350"/>
            <wp:docPr id="6" name="Picture 6" descr="https://encrypted-tbn0.gstatic.com/images?q=tbn:ANd9GcQygdvkGlG4MyTmtIxgOdV6Y0Z7qe1qJJMpxVdcF2vAHe3OjY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ncrypted-tbn0.gstatic.com/images?q=tbn:ANd9GcQygdvkGlG4MyTmtIxgOdV6Y0Z7qe1qJJMpxVdcF2vAHe3OjYSv"/>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45000" cy="2489200"/>
                    </a:xfrm>
                    <a:prstGeom prst="rect">
                      <a:avLst/>
                    </a:prstGeom>
                    <a:noFill/>
                    <a:ln>
                      <a:noFill/>
                    </a:ln>
                  </pic:spPr>
                </pic:pic>
              </a:graphicData>
            </a:graphic>
          </wp:inline>
        </w:drawing>
      </w:r>
    </w:p>
    <w:p w:rsidR="00CD764B" w:rsidRDefault="00CD764B" w:rsidP="004967E8">
      <w:pPr>
        <w:jc w:val="center"/>
        <w:rPr>
          <w:rFonts w:cstheme="minorHAnsi"/>
          <w:b/>
          <w:color w:val="943634" w:themeColor="accent2" w:themeShade="BF"/>
          <w:sz w:val="40"/>
          <w:szCs w:val="40"/>
        </w:rPr>
      </w:pPr>
    </w:p>
    <w:p w:rsidR="00CD764B" w:rsidRDefault="00CD764B" w:rsidP="004967E8">
      <w:pPr>
        <w:jc w:val="center"/>
        <w:rPr>
          <w:rFonts w:cstheme="minorHAnsi"/>
          <w:b/>
          <w:color w:val="943634" w:themeColor="accent2" w:themeShade="BF"/>
          <w:sz w:val="40"/>
          <w:szCs w:val="40"/>
        </w:rPr>
      </w:pPr>
    </w:p>
    <w:p w:rsidR="00CD764B" w:rsidRPr="00CD764B" w:rsidRDefault="00CD764B" w:rsidP="004967E8">
      <w:pPr>
        <w:jc w:val="center"/>
        <w:rPr>
          <w:rFonts w:cstheme="minorHAnsi"/>
          <w:b/>
          <w:color w:val="943634" w:themeColor="accent2" w:themeShade="BF"/>
          <w:sz w:val="32"/>
          <w:szCs w:val="32"/>
        </w:rPr>
      </w:pPr>
      <w:r w:rsidRPr="00CD764B">
        <w:rPr>
          <w:rFonts w:cstheme="minorHAnsi"/>
          <w:b/>
          <w:color w:val="943634" w:themeColor="accent2" w:themeShade="BF"/>
          <w:sz w:val="32"/>
          <w:szCs w:val="32"/>
        </w:rPr>
        <w:t>University Office of Planning &amp; Development</w:t>
      </w:r>
    </w:p>
    <w:p w:rsidR="007B7CD5" w:rsidRPr="00CD764B" w:rsidRDefault="00CD764B" w:rsidP="004967E8">
      <w:pPr>
        <w:jc w:val="center"/>
        <w:rPr>
          <w:rFonts w:cstheme="minorHAnsi"/>
          <w:b/>
          <w:color w:val="943634" w:themeColor="accent2" w:themeShade="BF"/>
          <w:sz w:val="32"/>
          <w:szCs w:val="32"/>
        </w:rPr>
      </w:pPr>
      <w:r w:rsidRPr="00CD764B">
        <w:rPr>
          <w:rFonts w:cstheme="minorHAnsi"/>
          <w:b/>
          <w:color w:val="943634" w:themeColor="accent2" w:themeShade="BF"/>
          <w:sz w:val="32"/>
          <w:szCs w:val="32"/>
        </w:rPr>
        <w:t>Dr. John A. Gedeon</w:t>
      </w:r>
    </w:p>
    <w:p w:rsidR="00CD764B" w:rsidRPr="00CD764B" w:rsidRDefault="00FD0D12" w:rsidP="004967E8">
      <w:pPr>
        <w:jc w:val="center"/>
        <w:rPr>
          <w:rFonts w:cstheme="minorHAnsi"/>
          <w:b/>
          <w:color w:val="943634" w:themeColor="accent2" w:themeShade="BF"/>
          <w:sz w:val="32"/>
          <w:szCs w:val="32"/>
        </w:rPr>
      </w:pPr>
      <w:r>
        <w:rPr>
          <w:rFonts w:cstheme="minorHAnsi"/>
          <w:b/>
          <w:color w:val="943634" w:themeColor="accent2" w:themeShade="BF"/>
          <w:sz w:val="32"/>
          <w:szCs w:val="32"/>
        </w:rPr>
        <w:t>February</w:t>
      </w:r>
      <w:r w:rsidR="00CD764B" w:rsidRPr="00CD764B">
        <w:rPr>
          <w:rFonts w:cstheme="minorHAnsi"/>
          <w:b/>
          <w:color w:val="943634" w:themeColor="accent2" w:themeShade="BF"/>
          <w:sz w:val="32"/>
          <w:szCs w:val="32"/>
        </w:rPr>
        <w:t>, 2014</w:t>
      </w:r>
    </w:p>
    <w:p w:rsidR="007B7CD5" w:rsidRDefault="007B7CD5" w:rsidP="004967E8">
      <w:pPr>
        <w:jc w:val="center"/>
        <w:rPr>
          <w:rFonts w:cstheme="minorHAnsi"/>
          <w:b/>
          <w:color w:val="943634" w:themeColor="accent2" w:themeShade="BF"/>
          <w:sz w:val="40"/>
          <w:szCs w:val="40"/>
        </w:rPr>
      </w:pPr>
    </w:p>
    <w:p w:rsidR="000C45F6" w:rsidRPr="009538FA" w:rsidRDefault="006460A8" w:rsidP="004967E8">
      <w:pPr>
        <w:jc w:val="center"/>
        <w:rPr>
          <w:rFonts w:cstheme="minorHAnsi"/>
          <w:b/>
          <w:color w:val="943634" w:themeColor="accent2" w:themeShade="BF"/>
          <w:sz w:val="40"/>
          <w:szCs w:val="40"/>
        </w:rPr>
      </w:pPr>
      <w:r>
        <w:rPr>
          <w:rFonts w:cstheme="minorHAnsi"/>
          <w:b/>
          <w:color w:val="943634" w:themeColor="accent2" w:themeShade="BF"/>
          <w:sz w:val="40"/>
          <w:szCs w:val="40"/>
        </w:rPr>
        <w:lastRenderedPageBreak/>
        <w:t>MOOC Policy Paper</w:t>
      </w:r>
      <w:r w:rsidR="00CA1C2F" w:rsidRPr="009538FA">
        <w:rPr>
          <w:rFonts w:cstheme="minorHAnsi"/>
          <w:b/>
          <w:color w:val="943634" w:themeColor="accent2" w:themeShade="BF"/>
          <w:sz w:val="40"/>
          <w:szCs w:val="40"/>
        </w:rPr>
        <w:t xml:space="preserve"> </w:t>
      </w:r>
    </w:p>
    <w:p w:rsidR="00030643" w:rsidRDefault="00030643" w:rsidP="004967E8">
      <w:pPr>
        <w:rPr>
          <w:rFonts w:cstheme="minorHAnsi"/>
          <w:szCs w:val="22"/>
        </w:rPr>
      </w:pPr>
    </w:p>
    <w:p w:rsidR="004967E8" w:rsidRPr="00030643" w:rsidRDefault="00030643" w:rsidP="004967E8">
      <w:pPr>
        <w:rPr>
          <w:rFonts w:cstheme="minorHAnsi"/>
          <w:i/>
          <w:szCs w:val="22"/>
        </w:rPr>
      </w:pPr>
      <w:r w:rsidRPr="00030643">
        <w:rPr>
          <w:rFonts w:cstheme="minorHAnsi"/>
          <w:i/>
          <w:szCs w:val="22"/>
        </w:rPr>
        <w:t>Introduction</w:t>
      </w:r>
    </w:p>
    <w:p w:rsidR="00030643" w:rsidRDefault="00030643" w:rsidP="004967E8">
      <w:pPr>
        <w:rPr>
          <w:rFonts w:cstheme="minorHAnsi"/>
          <w:szCs w:val="22"/>
        </w:rPr>
      </w:pPr>
    </w:p>
    <w:p w:rsidR="00030643" w:rsidRDefault="00030643" w:rsidP="004967E8">
      <w:pPr>
        <w:rPr>
          <w:rFonts w:cstheme="minorHAnsi"/>
          <w:szCs w:val="22"/>
        </w:rPr>
      </w:pPr>
      <w:r>
        <w:rPr>
          <w:rFonts w:cstheme="minorHAnsi"/>
          <w:szCs w:val="22"/>
        </w:rPr>
        <w:t xml:space="preserve">MOOC’s or </w:t>
      </w:r>
      <w:r w:rsidRPr="00030643">
        <w:rPr>
          <w:rFonts w:cstheme="minorHAnsi"/>
          <w:b/>
          <w:szCs w:val="22"/>
        </w:rPr>
        <w:t>Massive Open Online Courses</w:t>
      </w:r>
      <w:r>
        <w:rPr>
          <w:rFonts w:cstheme="minorHAnsi"/>
          <w:szCs w:val="22"/>
        </w:rPr>
        <w:t xml:space="preserve"> are a recent development in distance education, the first course being offered in 2008</w:t>
      </w:r>
      <w:r w:rsidR="003E3DC2">
        <w:rPr>
          <w:rFonts w:cstheme="minorHAnsi"/>
          <w:szCs w:val="22"/>
        </w:rPr>
        <w:t xml:space="preserve"> (Marques, 2013)</w:t>
      </w:r>
      <w:r>
        <w:rPr>
          <w:rFonts w:cstheme="minorHAnsi"/>
          <w:szCs w:val="22"/>
        </w:rPr>
        <w:t xml:space="preserve">.  “Massive” refers to enrollment and technically there is no limit to an online offering but there are other constraints on size depending on the objective of the course.  “Open” speaks to a number of variables to include access, equity, </w:t>
      </w:r>
      <w:r w:rsidR="00E60855">
        <w:rPr>
          <w:rFonts w:cstheme="minorHAnsi"/>
          <w:szCs w:val="22"/>
        </w:rPr>
        <w:t>and ownership of content.</w:t>
      </w:r>
      <w:r>
        <w:rPr>
          <w:rFonts w:cstheme="minorHAnsi"/>
          <w:szCs w:val="22"/>
        </w:rPr>
        <w:t xml:space="preserve">  “Online,” of course, means that it can be accessed over the Internet via computer</w:t>
      </w:r>
      <w:r w:rsidR="00E60855">
        <w:rPr>
          <w:rFonts w:cstheme="minorHAnsi"/>
          <w:szCs w:val="22"/>
        </w:rPr>
        <w:t>, but only with those who have high bandwidth connections</w:t>
      </w:r>
      <w:r>
        <w:rPr>
          <w:rFonts w:cstheme="minorHAnsi"/>
          <w:szCs w:val="22"/>
        </w:rPr>
        <w:t>. “Courses” can mean anything from a formal</w:t>
      </w:r>
      <w:r w:rsidR="0094676E">
        <w:rPr>
          <w:rFonts w:cstheme="minorHAnsi"/>
          <w:szCs w:val="22"/>
        </w:rPr>
        <w:t>,</w:t>
      </w:r>
      <w:r>
        <w:rPr>
          <w:rFonts w:cstheme="minorHAnsi"/>
          <w:szCs w:val="22"/>
        </w:rPr>
        <w:t xml:space="preserve"> credit-bearing course to </w:t>
      </w:r>
      <w:r w:rsidR="0094676E">
        <w:rPr>
          <w:rFonts w:cstheme="minorHAnsi"/>
          <w:szCs w:val="22"/>
        </w:rPr>
        <w:t>those that are not accredited but in which knowledge is gained or even created</w:t>
      </w:r>
      <w:r w:rsidR="00E60424">
        <w:rPr>
          <w:rFonts w:cstheme="minorHAnsi"/>
          <w:szCs w:val="22"/>
        </w:rPr>
        <w:t xml:space="preserve"> (Educause, 2013)</w:t>
      </w:r>
      <w:r w:rsidR="0094676E">
        <w:rPr>
          <w:rFonts w:cstheme="minorHAnsi"/>
          <w:szCs w:val="22"/>
        </w:rPr>
        <w:t xml:space="preserve">. There are at least eight types of MOOC course structures and </w:t>
      </w:r>
      <w:r w:rsidR="00CD6CED">
        <w:rPr>
          <w:rFonts w:cstheme="minorHAnsi"/>
          <w:szCs w:val="22"/>
        </w:rPr>
        <w:t xml:space="preserve">their associated </w:t>
      </w:r>
      <w:r w:rsidR="00EA37A2">
        <w:rPr>
          <w:rFonts w:cstheme="minorHAnsi"/>
          <w:szCs w:val="22"/>
        </w:rPr>
        <w:t>business models</w:t>
      </w:r>
      <w:r w:rsidR="0094676E">
        <w:rPr>
          <w:rFonts w:cstheme="minorHAnsi"/>
          <w:szCs w:val="22"/>
        </w:rPr>
        <w:t xml:space="preserve"> range from totally free to </w:t>
      </w:r>
      <w:r w:rsidR="00CD6CED">
        <w:rPr>
          <w:rFonts w:cstheme="minorHAnsi"/>
          <w:szCs w:val="22"/>
        </w:rPr>
        <w:t>tuition-bearing</w:t>
      </w:r>
      <w:r w:rsidR="0094676E">
        <w:rPr>
          <w:rFonts w:cstheme="minorHAnsi"/>
          <w:szCs w:val="22"/>
        </w:rPr>
        <w:t xml:space="preserve"> courses. </w:t>
      </w:r>
      <w:r w:rsidR="002364E4">
        <w:rPr>
          <w:rFonts w:cstheme="minorHAnsi"/>
          <w:szCs w:val="22"/>
        </w:rPr>
        <w:t xml:space="preserve"> </w:t>
      </w:r>
      <w:r w:rsidR="00DA744F">
        <w:rPr>
          <w:rFonts w:cstheme="minorHAnsi"/>
          <w:szCs w:val="22"/>
        </w:rPr>
        <w:t>A</w:t>
      </w:r>
      <w:r w:rsidR="002364E4">
        <w:rPr>
          <w:rFonts w:cstheme="minorHAnsi"/>
          <w:szCs w:val="22"/>
        </w:rPr>
        <w:t xml:space="preserve"> </w:t>
      </w:r>
      <w:hyperlink r:id="rId9" w:history="1">
        <w:r w:rsidR="002364E4" w:rsidRPr="002364E4">
          <w:rPr>
            <w:rStyle w:val="Hyperlink"/>
            <w:rFonts w:cstheme="minorHAnsi"/>
            <w:szCs w:val="22"/>
          </w:rPr>
          <w:t>3-minute video</w:t>
        </w:r>
      </w:hyperlink>
      <w:r w:rsidR="002364E4">
        <w:rPr>
          <w:rFonts w:cstheme="minorHAnsi"/>
          <w:szCs w:val="22"/>
        </w:rPr>
        <w:t xml:space="preserve"> </w:t>
      </w:r>
      <w:r w:rsidR="00DA744F">
        <w:rPr>
          <w:rFonts w:cstheme="minorHAnsi"/>
          <w:szCs w:val="22"/>
        </w:rPr>
        <w:t xml:space="preserve">by </w:t>
      </w:r>
      <w:r w:rsidR="00DA744F" w:rsidRPr="00CD6CED">
        <w:rPr>
          <w:rFonts w:cstheme="minorHAnsi"/>
          <w:i/>
          <w:szCs w:val="22"/>
        </w:rPr>
        <w:t>iversity</w:t>
      </w:r>
      <w:r w:rsidR="00DA744F">
        <w:rPr>
          <w:rFonts w:cstheme="minorHAnsi"/>
          <w:szCs w:val="22"/>
        </w:rPr>
        <w:t xml:space="preserve"> </w:t>
      </w:r>
      <w:r w:rsidR="002364E4">
        <w:rPr>
          <w:rFonts w:cstheme="minorHAnsi"/>
          <w:szCs w:val="22"/>
        </w:rPr>
        <w:t>provides a quick overview of how MOOCs work</w:t>
      </w:r>
      <w:r w:rsidR="00CD6CED">
        <w:rPr>
          <w:rFonts w:cstheme="minorHAnsi"/>
          <w:szCs w:val="22"/>
        </w:rPr>
        <w:t xml:space="preserve"> in general</w:t>
      </w:r>
      <w:r w:rsidR="002364E4">
        <w:rPr>
          <w:rFonts w:cstheme="minorHAnsi"/>
          <w:szCs w:val="22"/>
        </w:rPr>
        <w:t xml:space="preserve">. </w:t>
      </w:r>
      <w:r w:rsidR="00BE3026">
        <w:rPr>
          <w:rFonts w:cstheme="minorHAnsi"/>
          <w:szCs w:val="22"/>
        </w:rPr>
        <w:t xml:space="preserve"> A more open version is contained in </w:t>
      </w:r>
      <w:r w:rsidR="00DA744F">
        <w:rPr>
          <w:rFonts w:cstheme="minorHAnsi"/>
          <w:szCs w:val="22"/>
        </w:rPr>
        <w:t>a</w:t>
      </w:r>
      <w:r w:rsidR="00BE3026">
        <w:rPr>
          <w:rFonts w:cstheme="minorHAnsi"/>
          <w:szCs w:val="22"/>
        </w:rPr>
        <w:t xml:space="preserve"> </w:t>
      </w:r>
      <w:hyperlink r:id="rId10" w:history="1">
        <w:r w:rsidR="00BE3026" w:rsidRPr="00BE3026">
          <w:rPr>
            <w:rStyle w:val="Hyperlink"/>
            <w:rFonts w:cstheme="minorHAnsi"/>
            <w:szCs w:val="22"/>
          </w:rPr>
          <w:t>4-minute video</w:t>
        </w:r>
      </w:hyperlink>
      <w:r w:rsidR="00BE3026">
        <w:rPr>
          <w:rFonts w:cstheme="minorHAnsi"/>
          <w:szCs w:val="22"/>
        </w:rPr>
        <w:t xml:space="preserve"> that is aligned with the </w:t>
      </w:r>
      <w:r w:rsidR="00BE3026" w:rsidRPr="00BE3026">
        <w:rPr>
          <w:rFonts w:cstheme="minorHAnsi"/>
          <w:i/>
          <w:szCs w:val="22"/>
        </w:rPr>
        <w:t>Connectivism</w:t>
      </w:r>
      <w:r w:rsidR="00BE3026">
        <w:rPr>
          <w:rFonts w:cstheme="minorHAnsi"/>
          <w:szCs w:val="22"/>
        </w:rPr>
        <w:t xml:space="preserve"> theory explained later</w:t>
      </w:r>
      <w:r w:rsidR="00CD6CED">
        <w:rPr>
          <w:rFonts w:cstheme="minorHAnsi"/>
          <w:szCs w:val="22"/>
        </w:rPr>
        <w:t xml:space="preserve"> in this paper</w:t>
      </w:r>
      <w:r w:rsidR="00BE3026">
        <w:rPr>
          <w:rFonts w:cstheme="minorHAnsi"/>
          <w:szCs w:val="22"/>
        </w:rPr>
        <w:t xml:space="preserve">. </w:t>
      </w:r>
    </w:p>
    <w:p w:rsidR="00B92831" w:rsidRDefault="00B92831" w:rsidP="004967E8">
      <w:pPr>
        <w:rPr>
          <w:rFonts w:cstheme="minorHAnsi"/>
          <w:szCs w:val="22"/>
        </w:rPr>
      </w:pPr>
    </w:p>
    <w:p w:rsidR="00344692" w:rsidRDefault="00344692" w:rsidP="004967E8">
      <w:pPr>
        <w:rPr>
          <w:rFonts w:cstheme="minorHAnsi"/>
          <w:szCs w:val="22"/>
        </w:rPr>
      </w:pPr>
    </w:p>
    <w:p w:rsidR="00B92831" w:rsidRPr="00B92831" w:rsidRDefault="00BD3543" w:rsidP="004967E8">
      <w:pPr>
        <w:rPr>
          <w:rFonts w:cstheme="minorHAnsi"/>
          <w:i/>
          <w:szCs w:val="22"/>
        </w:rPr>
      </w:pPr>
      <w:r>
        <w:rPr>
          <w:rFonts w:cstheme="minorHAnsi"/>
          <w:i/>
          <w:szCs w:val="22"/>
        </w:rPr>
        <w:t xml:space="preserve">Background and </w:t>
      </w:r>
      <w:r w:rsidR="00B92831" w:rsidRPr="00B92831">
        <w:rPr>
          <w:rFonts w:cstheme="minorHAnsi"/>
          <w:i/>
          <w:szCs w:val="22"/>
        </w:rPr>
        <w:t>History</w:t>
      </w:r>
    </w:p>
    <w:p w:rsidR="00B92831" w:rsidRDefault="00B92831" w:rsidP="004967E8">
      <w:pPr>
        <w:rPr>
          <w:rFonts w:cstheme="minorHAnsi"/>
          <w:szCs w:val="22"/>
        </w:rPr>
      </w:pPr>
    </w:p>
    <w:p w:rsidR="00657F95" w:rsidRDefault="00DD275D" w:rsidP="004967E8">
      <w:pPr>
        <w:rPr>
          <w:rFonts w:cstheme="minorHAnsi"/>
          <w:szCs w:val="22"/>
        </w:rPr>
      </w:pPr>
      <w:r>
        <w:rPr>
          <w:rFonts w:cstheme="minorHAnsi"/>
          <w:szCs w:val="22"/>
        </w:rPr>
        <w:t>Distanc</w:t>
      </w:r>
      <w:r w:rsidR="00FD740C">
        <w:rPr>
          <w:rFonts w:cstheme="minorHAnsi"/>
          <w:szCs w:val="22"/>
        </w:rPr>
        <w:t>e education started in the 1830</w:t>
      </w:r>
      <w:r>
        <w:rPr>
          <w:rFonts w:cstheme="minorHAnsi"/>
          <w:szCs w:val="22"/>
        </w:rPr>
        <w:t xml:space="preserve">s with correspondence courses. Each time a new media technology became widespread it was used </w:t>
      </w:r>
      <w:r w:rsidR="00565056">
        <w:rPr>
          <w:rFonts w:cstheme="minorHAnsi"/>
          <w:szCs w:val="22"/>
        </w:rPr>
        <w:t>as a</w:t>
      </w:r>
      <w:r>
        <w:rPr>
          <w:rFonts w:cstheme="minorHAnsi"/>
          <w:szCs w:val="22"/>
        </w:rPr>
        <w:t xml:space="preserve"> medium for teaching/learning.  Radio and TV came along with their educational programmes but the communications was one way</w:t>
      </w:r>
      <w:r w:rsidR="00591136">
        <w:rPr>
          <w:rFonts w:cstheme="minorHAnsi"/>
          <w:szCs w:val="22"/>
        </w:rPr>
        <w:t xml:space="preserve"> </w:t>
      </w:r>
      <w:r w:rsidR="00FD740C">
        <w:rPr>
          <w:rFonts w:cstheme="minorHAnsi"/>
          <w:szCs w:val="22"/>
        </w:rPr>
        <w:t xml:space="preserve">and the student had listen/view at a particular time (termed synchronous or </w:t>
      </w:r>
      <w:r w:rsidR="00591136">
        <w:rPr>
          <w:rFonts w:cstheme="minorHAnsi"/>
          <w:szCs w:val="22"/>
        </w:rPr>
        <w:t>real time)</w:t>
      </w:r>
      <w:r>
        <w:rPr>
          <w:rFonts w:cstheme="minorHAnsi"/>
          <w:szCs w:val="22"/>
        </w:rPr>
        <w:t xml:space="preserve">. </w:t>
      </w:r>
      <w:r w:rsidR="00565056">
        <w:rPr>
          <w:rFonts w:cstheme="minorHAnsi"/>
          <w:szCs w:val="22"/>
        </w:rPr>
        <w:t xml:space="preserve"> </w:t>
      </w:r>
      <w:r>
        <w:rPr>
          <w:rFonts w:cstheme="minorHAnsi"/>
          <w:szCs w:val="22"/>
        </w:rPr>
        <w:t>Audio and video cassettes were next and allowed asynchronous (anytime) learning</w:t>
      </w:r>
      <w:r w:rsidR="00AB1077">
        <w:rPr>
          <w:rFonts w:cstheme="minorHAnsi"/>
          <w:szCs w:val="22"/>
        </w:rPr>
        <w:t xml:space="preserve"> (Marques, 2013)</w:t>
      </w:r>
      <w:r>
        <w:rPr>
          <w:rFonts w:cstheme="minorHAnsi"/>
          <w:szCs w:val="22"/>
        </w:rPr>
        <w:t xml:space="preserve">.  Telephone/audio-conferencing then video-conferencing employed synchronous interactive learning and in the latter case the use of videos. The computer was used as a </w:t>
      </w:r>
      <w:r w:rsidR="007A45EE">
        <w:rPr>
          <w:rFonts w:cstheme="minorHAnsi"/>
          <w:szCs w:val="22"/>
        </w:rPr>
        <w:t>“</w:t>
      </w:r>
      <w:r>
        <w:rPr>
          <w:rFonts w:cstheme="minorHAnsi"/>
          <w:szCs w:val="22"/>
        </w:rPr>
        <w:t>teacher</w:t>
      </w:r>
      <w:r w:rsidR="007A45EE">
        <w:rPr>
          <w:rFonts w:cstheme="minorHAnsi"/>
          <w:szCs w:val="22"/>
        </w:rPr>
        <w:t>”</w:t>
      </w:r>
      <w:r>
        <w:rPr>
          <w:rFonts w:cstheme="minorHAnsi"/>
          <w:szCs w:val="22"/>
        </w:rPr>
        <w:t xml:space="preserve"> with programmed instruction before the Internet (1993) and</w:t>
      </w:r>
      <w:r w:rsidR="007A45EE">
        <w:rPr>
          <w:rFonts w:cstheme="minorHAnsi"/>
          <w:szCs w:val="22"/>
        </w:rPr>
        <w:t xml:space="preserve"> afterwards to network both synchronous and asynchronous instruction with a full range of multimedia (text, voice, video, animation, etc.).  At first, </w:t>
      </w:r>
      <w:r w:rsidR="00123837">
        <w:rPr>
          <w:rFonts w:cstheme="minorHAnsi"/>
          <w:szCs w:val="22"/>
        </w:rPr>
        <w:t xml:space="preserve">web-based </w:t>
      </w:r>
      <w:r w:rsidR="007A45EE">
        <w:rPr>
          <w:rFonts w:cstheme="minorHAnsi"/>
          <w:szCs w:val="22"/>
        </w:rPr>
        <w:t>course design was fully online, but then blended learning became popular with part</w:t>
      </w:r>
      <w:r w:rsidR="00565056">
        <w:rPr>
          <w:rFonts w:cstheme="minorHAnsi"/>
          <w:szCs w:val="22"/>
        </w:rPr>
        <w:t xml:space="preserve"> delivered</w:t>
      </w:r>
      <w:r w:rsidR="007A45EE">
        <w:rPr>
          <w:rFonts w:cstheme="minorHAnsi"/>
          <w:szCs w:val="22"/>
        </w:rPr>
        <w:t xml:space="preserve"> face-to-face and part online.  </w:t>
      </w:r>
      <w:r>
        <w:rPr>
          <w:rFonts w:cstheme="minorHAnsi"/>
          <w:szCs w:val="22"/>
        </w:rPr>
        <w:t xml:space="preserve"> </w:t>
      </w:r>
    </w:p>
    <w:p w:rsidR="00657F95" w:rsidRDefault="00657F95" w:rsidP="004967E8">
      <w:pPr>
        <w:rPr>
          <w:rFonts w:cstheme="minorHAnsi"/>
          <w:szCs w:val="22"/>
        </w:rPr>
      </w:pPr>
    </w:p>
    <w:p w:rsidR="00DD275D" w:rsidRDefault="00657F95" w:rsidP="004967E8">
      <w:pPr>
        <w:rPr>
          <w:rFonts w:cstheme="minorHAnsi"/>
          <w:szCs w:val="22"/>
        </w:rPr>
      </w:pPr>
      <w:r>
        <w:rPr>
          <w:rFonts w:cstheme="minorHAnsi"/>
          <w:szCs w:val="22"/>
        </w:rPr>
        <w:t xml:space="preserve">Technology not only comes in the form of a gadget (electronic equipment) but the “know how” of a process.  One of these processes fits in the category known as ‘learning theories.’ Educators have always wanted to know how the human brain learns and which independent and mediating variables are most responsible for it. The earliest formal theory was </w:t>
      </w:r>
      <w:r w:rsidRPr="00F85636">
        <w:rPr>
          <w:rFonts w:cstheme="minorHAnsi"/>
          <w:i/>
          <w:szCs w:val="22"/>
        </w:rPr>
        <w:t>Behaviorism</w:t>
      </w:r>
      <w:r>
        <w:rPr>
          <w:rFonts w:cstheme="minorHAnsi"/>
          <w:szCs w:val="22"/>
        </w:rPr>
        <w:t xml:space="preserve"> which was based on stimulus-response</w:t>
      </w:r>
      <w:r w:rsidR="00F85636">
        <w:rPr>
          <w:rFonts w:cstheme="minorHAnsi"/>
          <w:szCs w:val="22"/>
        </w:rPr>
        <w:t xml:space="preserve"> </w:t>
      </w:r>
      <w:r w:rsidR="00AB1077">
        <w:rPr>
          <w:rFonts w:cstheme="minorHAnsi"/>
          <w:szCs w:val="22"/>
        </w:rPr>
        <w:t>with</w:t>
      </w:r>
      <w:r w:rsidR="00F85636">
        <w:rPr>
          <w:rFonts w:cstheme="minorHAnsi"/>
          <w:szCs w:val="22"/>
        </w:rPr>
        <w:t xml:space="preserve"> its origins in Pavlov’s famous </w:t>
      </w:r>
      <w:r w:rsidR="00AB1077">
        <w:rPr>
          <w:rFonts w:cstheme="minorHAnsi"/>
          <w:szCs w:val="22"/>
        </w:rPr>
        <w:t xml:space="preserve">dog </w:t>
      </w:r>
      <w:r w:rsidR="00F85636">
        <w:rPr>
          <w:rFonts w:cstheme="minorHAnsi"/>
          <w:szCs w:val="22"/>
        </w:rPr>
        <w:t>experiments</w:t>
      </w:r>
      <w:r>
        <w:rPr>
          <w:rFonts w:cstheme="minorHAnsi"/>
          <w:szCs w:val="22"/>
        </w:rPr>
        <w:t xml:space="preserve">.  </w:t>
      </w:r>
      <w:r w:rsidRPr="00F85636">
        <w:rPr>
          <w:rFonts w:cstheme="minorHAnsi"/>
          <w:i/>
          <w:szCs w:val="22"/>
        </w:rPr>
        <w:t>Cognitivism</w:t>
      </w:r>
      <w:r w:rsidR="00F85636">
        <w:rPr>
          <w:rFonts w:cstheme="minorHAnsi"/>
          <w:szCs w:val="22"/>
        </w:rPr>
        <w:t xml:space="preserve"> (1960s)</w:t>
      </w:r>
      <w:r>
        <w:rPr>
          <w:rFonts w:cstheme="minorHAnsi"/>
          <w:szCs w:val="22"/>
        </w:rPr>
        <w:t xml:space="preserve"> came later and used the analogy that the brain is like a computer (input, processing, storage, output, etc.).  </w:t>
      </w:r>
      <w:r w:rsidRPr="00F85636">
        <w:rPr>
          <w:rFonts w:cstheme="minorHAnsi"/>
          <w:i/>
          <w:szCs w:val="22"/>
        </w:rPr>
        <w:t>Constructivist</w:t>
      </w:r>
      <w:r>
        <w:rPr>
          <w:rFonts w:cstheme="minorHAnsi"/>
          <w:szCs w:val="22"/>
        </w:rPr>
        <w:t xml:space="preserve"> theory posited that </w:t>
      </w:r>
      <w:r w:rsidR="00F85636">
        <w:rPr>
          <w:rFonts w:cstheme="minorHAnsi"/>
          <w:szCs w:val="22"/>
        </w:rPr>
        <w:t>each person</w:t>
      </w:r>
      <w:r>
        <w:rPr>
          <w:rFonts w:cstheme="minorHAnsi"/>
          <w:szCs w:val="22"/>
        </w:rPr>
        <w:t xml:space="preserve"> </w:t>
      </w:r>
      <w:r w:rsidR="00F85636">
        <w:rPr>
          <w:rFonts w:cstheme="minorHAnsi"/>
          <w:szCs w:val="22"/>
        </w:rPr>
        <w:t xml:space="preserve">actively </w:t>
      </w:r>
      <w:r>
        <w:rPr>
          <w:rFonts w:cstheme="minorHAnsi"/>
          <w:szCs w:val="22"/>
        </w:rPr>
        <w:t>“construct</w:t>
      </w:r>
      <w:r w:rsidR="00F85636">
        <w:rPr>
          <w:rFonts w:cstheme="minorHAnsi"/>
          <w:szCs w:val="22"/>
        </w:rPr>
        <w:t>s</w:t>
      </w:r>
      <w:r>
        <w:rPr>
          <w:rFonts w:cstheme="minorHAnsi"/>
          <w:szCs w:val="22"/>
        </w:rPr>
        <w:t>” knowledge</w:t>
      </w:r>
      <w:r w:rsidR="00F85636">
        <w:rPr>
          <w:rFonts w:cstheme="minorHAnsi"/>
          <w:szCs w:val="22"/>
        </w:rPr>
        <w:t xml:space="preserve"> subjectively</w:t>
      </w:r>
      <w:r>
        <w:rPr>
          <w:rFonts w:cstheme="minorHAnsi"/>
          <w:szCs w:val="22"/>
        </w:rPr>
        <w:t xml:space="preserve"> from learning experiences</w:t>
      </w:r>
      <w:r w:rsidR="00F85636">
        <w:rPr>
          <w:rFonts w:cstheme="minorHAnsi"/>
          <w:szCs w:val="22"/>
        </w:rPr>
        <w:t xml:space="preserve"> by adding new knowledge to what they have previously learned</w:t>
      </w:r>
      <w:r>
        <w:rPr>
          <w:rFonts w:cstheme="minorHAnsi"/>
          <w:szCs w:val="22"/>
        </w:rPr>
        <w:t xml:space="preserve">.  The most recent and the one that has influenced MOOC development is </w:t>
      </w:r>
      <w:r w:rsidRPr="000714FE">
        <w:rPr>
          <w:rFonts w:cstheme="minorHAnsi"/>
          <w:i/>
          <w:szCs w:val="22"/>
        </w:rPr>
        <w:t>Connectivism</w:t>
      </w:r>
      <w:r w:rsidR="00E60424">
        <w:rPr>
          <w:rFonts w:cstheme="minorHAnsi"/>
          <w:i/>
          <w:szCs w:val="22"/>
        </w:rPr>
        <w:t xml:space="preserve"> </w:t>
      </w:r>
      <w:r w:rsidR="00E60424" w:rsidRPr="00E60424">
        <w:rPr>
          <w:rFonts w:cstheme="minorHAnsi"/>
          <w:szCs w:val="22"/>
        </w:rPr>
        <w:t>(Bell, 2010)</w:t>
      </w:r>
      <w:r w:rsidRPr="00E60424">
        <w:rPr>
          <w:rFonts w:cstheme="minorHAnsi"/>
          <w:szCs w:val="22"/>
        </w:rPr>
        <w:t>.</w:t>
      </w:r>
      <w:r>
        <w:rPr>
          <w:rFonts w:cstheme="minorHAnsi"/>
          <w:szCs w:val="22"/>
        </w:rPr>
        <w:t xml:space="preserve">  This theory </w:t>
      </w:r>
      <w:r w:rsidR="006B3A0C">
        <w:rPr>
          <w:rFonts w:cstheme="minorHAnsi"/>
          <w:szCs w:val="22"/>
        </w:rPr>
        <w:t>posits</w:t>
      </w:r>
      <w:r>
        <w:rPr>
          <w:rFonts w:cstheme="minorHAnsi"/>
          <w:szCs w:val="22"/>
        </w:rPr>
        <w:t xml:space="preserve"> that learning is a function of how networked we are. </w:t>
      </w:r>
      <w:r w:rsidR="00BF1B2B">
        <w:rPr>
          <w:rFonts w:cstheme="minorHAnsi"/>
          <w:szCs w:val="22"/>
        </w:rPr>
        <w:t xml:space="preserve">If knowledge cuts across many disciplinary boundaries, is always changing, and is also a social product, then it cannot be contained in </w:t>
      </w:r>
      <w:r w:rsidR="00565056">
        <w:rPr>
          <w:rFonts w:cstheme="minorHAnsi"/>
          <w:szCs w:val="22"/>
        </w:rPr>
        <w:t xml:space="preserve">a </w:t>
      </w:r>
      <w:r w:rsidR="00BF1B2B">
        <w:rPr>
          <w:rFonts w:cstheme="minorHAnsi"/>
          <w:szCs w:val="22"/>
        </w:rPr>
        <w:t>book or a fixed (bounded) course, it must be as large as the network</w:t>
      </w:r>
      <w:r w:rsidR="00FD740C">
        <w:rPr>
          <w:rFonts w:cstheme="minorHAnsi"/>
          <w:szCs w:val="22"/>
        </w:rPr>
        <w:t>s that exist in real life. MOOC</w:t>
      </w:r>
      <w:r w:rsidR="00BF1B2B">
        <w:rPr>
          <w:rFonts w:cstheme="minorHAnsi"/>
          <w:szCs w:val="22"/>
        </w:rPr>
        <w:t>s attempt to expand the boundaries of a course without making it overwhelming—a very difficult balance to maintain. As a consequence it is</w:t>
      </w:r>
      <w:r w:rsidR="006B3A0C">
        <w:rPr>
          <w:rFonts w:cstheme="minorHAnsi"/>
          <w:szCs w:val="22"/>
        </w:rPr>
        <w:t xml:space="preserve"> not</w:t>
      </w:r>
      <w:r w:rsidR="00BF1B2B">
        <w:rPr>
          <w:rFonts w:cstheme="minorHAnsi"/>
          <w:szCs w:val="22"/>
        </w:rPr>
        <w:t xml:space="preserve"> necessarily a good place for beginning learners or foundation courses, where too much information can be a distraction. </w:t>
      </w:r>
    </w:p>
    <w:p w:rsidR="00123837" w:rsidRDefault="00123837" w:rsidP="004967E8">
      <w:pPr>
        <w:rPr>
          <w:rFonts w:cstheme="minorHAnsi"/>
          <w:szCs w:val="22"/>
        </w:rPr>
      </w:pPr>
    </w:p>
    <w:p w:rsidR="00123837" w:rsidRDefault="00123837" w:rsidP="004967E8">
      <w:pPr>
        <w:rPr>
          <w:rFonts w:cstheme="minorHAnsi"/>
          <w:szCs w:val="22"/>
        </w:rPr>
      </w:pPr>
      <w:r>
        <w:rPr>
          <w:rFonts w:cstheme="minorHAnsi"/>
          <w:szCs w:val="22"/>
        </w:rPr>
        <w:t xml:space="preserve">Up </w:t>
      </w:r>
      <w:r w:rsidR="0016595E">
        <w:rPr>
          <w:rFonts w:cstheme="minorHAnsi"/>
          <w:szCs w:val="22"/>
        </w:rPr>
        <w:t>until the introduction of MOOCs</w:t>
      </w:r>
      <w:r>
        <w:rPr>
          <w:rFonts w:cstheme="minorHAnsi"/>
          <w:szCs w:val="22"/>
        </w:rPr>
        <w:t xml:space="preserve">, all students </w:t>
      </w:r>
      <w:r w:rsidR="00565056">
        <w:rPr>
          <w:rFonts w:cstheme="minorHAnsi"/>
          <w:szCs w:val="22"/>
        </w:rPr>
        <w:t xml:space="preserve">were typically </w:t>
      </w:r>
      <w:r>
        <w:rPr>
          <w:rFonts w:cstheme="minorHAnsi"/>
          <w:szCs w:val="22"/>
        </w:rPr>
        <w:t xml:space="preserve">enrolled in an </w:t>
      </w:r>
      <w:r w:rsidR="00565056">
        <w:rPr>
          <w:rFonts w:cstheme="minorHAnsi"/>
          <w:szCs w:val="22"/>
        </w:rPr>
        <w:t xml:space="preserve">accredited course </w:t>
      </w:r>
      <w:r>
        <w:rPr>
          <w:rFonts w:cstheme="minorHAnsi"/>
          <w:szCs w:val="22"/>
        </w:rPr>
        <w:t>for which tuition was paid. There was a growing movement to provide more access and equity in the education system</w:t>
      </w:r>
      <w:r w:rsidR="00565056">
        <w:rPr>
          <w:rFonts w:cstheme="minorHAnsi"/>
          <w:szCs w:val="22"/>
        </w:rPr>
        <w:t xml:space="preserve"> because it was viewed a public good (intellectual capital development) and</w:t>
      </w:r>
      <w:r>
        <w:rPr>
          <w:rFonts w:cstheme="minorHAnsi"/>
          <w:szCs w:val="22"/>
        </w:rPr>
        <w:t xml:space="preserve"> became known collectively as </w:t>
      </w:r>
      <w:r>
        <w:rPr>
          <w:rFonts w:cstheme="minorHAnsi"/>
          <w:szCs w:val="22"/>
        </w:rPr>
        <w:lastRenderedPageBreak/>
        <w:t xml:space="preserve">“open.”  </w:t>
      </w:r>
      <w:r w:rsidR="00116889">
        <w:rPr>
          <w:rFonts w:cstheme="minorHAnsi"/>
          <w:szCs w:val="22"/>
        </w:rPr>
        <w:t xml:space="preserve">Open </w:t>
      </w:r>
      <w:r w:rsidR="00E742F7">
        <w:rPr>
          <w:rFonts w:cstheme="minorHAnsi"/>
          <w:szCs w:val="22"/>
        </w:rPr>
        <w:t xml:space="preserve">can have </w:t>
      </w:r>
      <w:r w:rsidR="00116889">
        <w:rPr>
          <w:rFonts w:cstheme="minorHAnsi"/>
          <w:szCs w:val="22"/>
        </w:rPr>
        <w:t>a number of dimensions</w:t>
      </w:r>
      <w:r w:rsidR="00E742F7">
        <w:rPr>
          <w:rFonts w:cstheme="minorHAnsi"/>
          <w:szCs w:val="22"/>
        </w:rPr>
        <w:t>, but it does not necessarily mean all of these things in a given case</w:t>
      </w:r>
      <w:r w:rsidR="00116889">
        <w:rPr>
          <w:rFonts w:cstheme="minorHAnsi"/>
          <w:szCs w:val="22"/>
        </w:rPr>
        <w:t>:</w:t>
      </w:r>
    </w:p>
    <w:p w:rsidR="00CD764B" w:rsidRDefault="00CD764B" w:rsidP="004967E8">
      <w:pPr>
        <w:rPr>
          <w:rFonts w:cstheme="minorHAnsi"/>
          <w:szCs w:val="22"/>
        </w:rPr>
      </w:pPr>
    </w:p>
    <w:p w:rsidR="00116889" w:rsidRDefault="00116889" w:rsidP="00116889">
      <w:pPr>
        <w:pStyle w:val="ListParagraph"/>
        <w:numPr>
          <w:ilvl w:val="0"/>
          <w:numId w:val="25"/>
        </w:numPr>
        <w:rPr>
          <w:rFonts w:cstheme="minorHAnsi"/>
        </w:rPr>
      </w:pPr>
      <w:r>
        <w:rPr>
          <w:rFonts w:cstheme="minorHAnsi"/>
        </w:rPr>
        <w:t xml:space="preserve">More access by disadvantaged groups (rural, poor, handicapped, </w:t>
      </w:r>
      <w:r w:rsidR="00565056">
        <w:rPr>
          <w:rFonts w:cstheme="minorHAnsi"/>
        </w:rPr>
        <w:t xml:space="preserve">imprisoned, </w:t>
      </w:r>
      <w:r>
        <w:rPr>
          <w:rFonts w:cstheme="minorHAnsi"/>
        </w:rPr>
        <w:t>etc.)</w:t>
      </w:r>
    </w:p>
    <w:p w:rsidR="00116889" w:rsidRDefault="00116889" w:rsidP="00116889">
      <w:pPr>
        <w:pStyle w:val="ListParagraph"/>
        <w:numPr>
          <w:ilvl w:val="0"/>
          <w:numId w:val="25"/>
        </w:numPr>
        <w:rPr>
          <w:rFonts w:cstheme="minorHAnsi"/>
        </w:rPr>
      </w:pPr>
      <w:r>
        <w:rPr>
          <w:rFonts w:cstheme="minorHAnsi"/>
        </w:rPr>
        <w:t>Lower/no prerequisite</w:t>
      </w:r>
      <w:r w:rsidR="00D15A6B">
        <w:rPr>
          <w:rFonts w:cstheme="minorHAnsi"/>
        </w:rPr>
        <w:t xml:space="preserve"> knowledge</w:t>
      </w:r>
      <w:r>
        <w:rPr>
          <w:rFonts w:cstheme="minorHAnsi"/>
        </w:rPr>
        <w:t xml:space="preserve"> barriers</w:t>
      </w:r>
    </w:p>
    <w:p w:rsidR="00116889" w:rsidRDefault="00116889" w:rsidP="00116889">
      <w:pPr>
        <w:pStyle w:val="ListParagraph"/>
        <w:numPr>
          <w:ilvl w:val="0"/>
          <w:numId w:val="25"/>
        </w:numPr>
        <w:rPr>
          <w:rFonts w:cstheme="minorHAnsi"/>
        </w:rPr>
      </w:pPr>
      <w:r>
        <w:rPr>
          <w:rFonts w:cstheme="minorHAnsi"/>
        </w:rPr>
        <w:t>Free of tuition costs (or heavily discounted)</w:t>
      </w:r>
    </w:p>
    <w:p w:rsidR="00116889" w:rsidRDefault="00116889" w:rsidP="00116889">
      <w:pPr>
        <w:pStyle w:val="ListParagraph"/>
        <w:numPr>
          <w:ilvl w:val="0"/>
          <w:numId w:val="25"/>
        </w:numPr>
        <w:rPr>
          <w:rFonts w:cstheme="minorHAnsi"/>
        </w:rPr>
      </w:pPr>
      <w:r>
        <w:rPr>
          <w:rFonts w:cstheme="minorHAnsi"/>
        </w:rPr>
        <w:t>Free use or sharing of content given by authors or copyright holders (collectively known as OER or Open Educational Resources)</w:t>
      </w:r>
    </w:p>
    <w:p w:rsidR="00116889" w:rsidRDefault="00116889" w:rsidP="00116889">
      <w:pPr>
        <w:pStyle w:val="ListParagraph"/>
        <w:numPr>
          <w:ilvl w:val="0"/>
          <w:numId w:val="25"/>
        </w:numPr>
        <w:rPr>
          <w:rFonts w:cstheme="minorHAnsi"/>
        </w:rPr>
      </w:pPr>
      <w:r>
        <w:rPr>
          <w:rFonts w:cstheme="minorHAnsi"/>
        </w:rPr>
        <w:t>The right to modify original content and distribute</w:t>
      </w:r>
    </w:p>
    <w:p w:rsidR="00116889" w:rsidRDefault="00116889" w:rsidP="00116889">
      <w:pPr>
        <w:pStyle w:val="ListParagraph"/>
        <w:numPr>
          <w:ilvl w:val="0"/>
          <w:numId w:val="25"/>
        </w:numPr>
        <w:rPr>
          <w:rFonts w:cstheme="minorHAnsi"/>
        </w:rPr>
      </w:pPr>
      <w:r>
        <w:rPr>
          <w:rFonts w:cstheme="minorHAnsi"/>
        </w:rPr>
        <w:t>Anytime, anywhere access to the course</w:t>
      </w:r>
    </w:p>
    <w:p w:rsidR="00116889" w:rsidRDefault="00116889" w:rsidP="00116889">
      <w:pPr>
        <w:pStyle w:val="ListParagraph"/>
        <w:numPr>
          <w:ilvl w:val="0"/>
          <w:numId w:val="25"/>
        </w:numPr>
        <w:rPr>
          <w:rFonts w:cstheme="minorHAnsi"/>
        </w:rPr>
      </w:pPr>
      <w:r>
        <w:rPr>
          <w:rFonts w:cstheme="minorHAnsi"/>
        </w:rPr>
        <w:t>Open source technologies like course management systems (e.g., MOODLE)</w:t>
      </w:r>
      <w:r w:rsidR="00D15A6B">
        <w:rPr>
          <w:rFonts w:cstheme="minorHAnsi"/>
        </w:rPr>
        <w:t xml:space="preserve"> commonly known as online classrooms </w:t>
      </w:r>
    </w:p>
    <w:p w:rsidR="007131BC" w:rsidRDefault="007131BC" w:rsidP="00116889">
      <w:pPr>
        <w:pStyle w:val="ListParagraph"/>
        <w:numPr>
          <w:ilvl w:val="0"/>
          <w:numId w:val="25"/>
        </w:numPr>
        <w:rPr>
          <w:rFonts w:cstheme="minorHAnsi"/>
        </w:rPr>
      </w:pPr>
      <w:r>
        <w:rPr>
          <w:rFonts w:cstheme="minorHAnsi"/>
        </w:rPr>
        <w:t>The postings of all students and teachers is open for all to view or question</w:t>
      </w:r>
    </w:p>
    <w:p w:rsidR="00116889" w:rsidRDefault="00116889" w:rsidP="00116889">
      <w:pPr>
        <w:pStyle w:val="ListParagraph"/>
        <w:numPr>
          <w:ilvl w:val="0"/>
          <w:numId w:val="25"/>
        </w:numPr>
        <w:rPr>
          <w:rFonts w:cstheme="minorHAnsi"/>
        </w:rPr>
      </w:pPr>
      <w:r>
        <w:rPr>
          <w:rFonts w:cstheme="minorHAnsi"/>
        </w:rPr>
        <w:t>Open to experimenting with new learning activities, software, or technologies</w:t>
      </w:r>
    </w:p>
    <w:p w:rsidR="00116889" w:rsidRDefault="00E742F7" w:rsidP="00116889">
      <w:pPr>
        <w:pStyle w:val="ListParagraph"/>
        <w:numPr>
          <w:ilvl w:val="0"/>
          <w:numId w:val="25"/>
        </w:numPr>
        <w:rPr>
          <w:rFonts w:cstheme="minorHAnsi"/>
        </w:rPr>
      </w:pPr>
      <w:r>
        <w:rPr>
          <w:rFonts w:cstheme="minorHAnsi"/>
        </w:rPr>
        <w:t xml:space="preserve">Open means that students can learn from sources other than the teacher, like each other, experts, interacting with content, </w:t>
      </w:r>
      <w:r w:rsidR="000C16B3">
        <w:rPr>
          <w:rFonts w:cstheme="minorHAnsi"/>
        </w:rPr>
        <w:t xml:space="preserve">software, </w:t>
      </w:r>
      <w:r w:rsidR="00D15A6B">
        <w:rPr>
          <w:rFonts w:cstheme="minorHAnsi"/>
        </w:rPr>
        <w:t xml:space="preserve">webcams, </w:t>
      </w:r>
      <w:r>
        <w:rPr>
          <w:rFonts w:cstheme="minorHAnsi"/>
        </w:rPr>
        <w:t>etc.</w:t>
      </w:r>
    </w:p>
    <w:p w:rsidR="00565056" w:rsidRDefault="00565056" w:rsidP="00097799">
      <w:pPr>
        <w:rPr>
          <w:rFonts w:cstheme="minorHAnsi"/>
          <w:i/>
          <w:szCs w:val="22"/>
        </w:rPr>
      </w:pPr>
    </w:p>
    <w:p w:rsidR="00097799" w:rsidRPr="00051048" w:rsidRDefault="00051048" w:rsidP="00097799">
      <w:pPr>
        <w:rPr>
          <w:rFonts w:cstheme="minorHAnsi"/>
          <w:i/>
          <w:szCs w:val="22"/>
        </w:rPr>
      </w:pPr>
      <w:r w:rsidRPr="00051048">
        <w:rPr>
          <w:rFonts w:cstheme="minorHAnsi"/>
          <w:i/>
          <w:szCs w:val="22"/>
        </w:rPr>
        <w:t>Players</w:t>
      </w:r>
      <w:r>
        <w:rPr>
          <w:rFonts w:cstheme="minorHAnsi"/>
          <w:i/>
          <w:szCs w:val="22"/>
        </w:rPr>
        <w:t xml:space="preserve"> &amp; </w:t>
      </w:r>
      <w:r w:rsidR="00C820CA">
        <w:rPr>
          <w:rFonts w:cstheme="minorHAnsi"/>
          <w:i/>
          <w:szCs w:val="22"/>
        </w:rPr>
        <w:t xml:space="preserve">Sector </w:t>
      </w:r>
      <w:r>
        <w:rPr>
          <w:rFonts w:cstheme="minorHAnsi"/>
          <w:i/>
          <w:szCs w:val="22"/>
        </w:rPr>
        <w:t>Development</w:t>
      </w:r>
    </w:p>
    <w:p w:rsidR="00051048" w:rsidRDefault="00051048" w:rsidP="00097799">
      <w:pPr>
        <w:rPr>
          <w:rFonts w:cstheme="minorHAnsi"/>
          <w:szCs w:val="22"/>
        </w:rPr>
      </w:pPr>
    </w:p>
    <w:p w:rsidR="003A467B" w:rsidRDefault="001173A8" w:rsidP="00097799">
      <w:pPr>
        <w:rPr>
          <w:rFonts w:cstheme="minorHAnsi"/>
          <w:szCs w:val="22"/>
        </w:rPr>
      </w:pPr>
      <w:r>
        <w:rPr>
          <w:rFonts w:cstheme="minorHAnsi"/>
          <w:szCs w:val="22"/>
        </w:rPr>
        <w:t>The first MOOC</w:t>
      </w:r>
      <w:r w:rsidR="003A467B">
        <w:rPr>
          <w:rFonts w:cstheme="minorHAnsi"/>
          <w:szCs w:val="22"/>
        </w:rPr>
        <w:t xml:space="preserve"> </w:t>
      </w:r>
      <w:r w:rsidR="00207CA6">
        <w:rPr>
          <w:rFonts w:cstheme="minorHAnsi"/>
          <w:szCs w:val="22"/>
        </w:rPr>
        <w:t>that was actually called</w:t>
      </w:r>
      <w:r>
        <w:rPr>
          <w:rFonts w:cstheme="minorHAnsi"/>
          <w:szCs w:val="22"/>
        </w:rPr>
        <w:t xml:space="preserve"> a MOOC </w:t>
      </w:r>
      <w:r w:rsidR="003A467B">
        <w:rPr>
          <w:rFonts w:cstheme="minorHAnsi"/>
          <w:szCs w:val="22"/>
        </w:rPr>
        <w:t xml:space="preserve">was delivered in 2008 </w:t>
      </w:r>
      <w:r w:rsidR="00207CA6">
        <w:rPr>
          <w:rFonts w:cstheme="minorHAnsi"/>
          <w:szCs w:val="22"/>
        </w:rPr>
        <w:t>and entitled</w:t>
      </w:r>
      <w:r>
        <w:rPr>
          <w:rFonts w:cstheme="minorHAnsi"/>
          <w:szCs w:val="22"/>
        </w:rPr>
        <w:t xml:space="preserve"> </w:t>
      </w:r>
      <w:r w:rsidR="00C820CA">
        <w:rPr>
          <w:rFonts w:cstheme="minorHAnsi"/>
          <w:szCs w:val="22"/>
        </w:rPr>
        <w:t>“</w:t>
      </w:r>
      <w:r w:rsidRPr="001173A8">
        <w:rPr>
          <w:rFonts w:cstheme="minorHAnsi"/>
          <w:szCs w:val="22"/>
        </w:rPr>
        <w:t>Connectivis</w:t>
      </w:r>
      <w:r w:rsidR="00C820CA">
        <w:rPr>
          <w:rFonts w:cstheme="minorHAnsi"/>
          <w:szCs w:val="22"/>
        </w:rPr>
        <w:t>m and Connective Knowledge/2008”</w:t>
      </w:r>
      <w:r w:rsidRPr="001173A8">
        <w:rPr>
          <w:rFonts w:cstheme="minorHAnsi"/>
          <w:szCs w:val="22"/>
        </w:rPr>
        <w:t xml:space="preserve"> (CCK8), created by </w:t>
      </w:r>
      <w:r w:rsidR="006F4D5C">
        <w:rPr>
          <w:rFonts w:cstheme="minorHAnsi"/>
          <w:szCs w:val="22"/>
        </w:rPr>
        <w:t xml:space="preserve">Canadian </w:t>
      </w:r>
      <w:r w:rsidRPr="001173A8">
        <w:rPr>
          <w:rFonts w:cstheme="minorHAnsi"/>
          <w:szCs w:val="22"/>
        </w:rPr>
        <w:t>educators Stephen Downes and George Siemens</w:t>
      </w:r>
      <w:r>
        <w:rPr>
          <w:rFonts w:cstheme="minorHAnsi"/>
          <w:szCs w:val="22"/>
        </w:rPr>
        <w:t xml:space="preserve"> and had 2,200 students</w:t>
      </w:r>
      <w:r w:rsidRPr="001173A8">
        <w:rPr>
          <w:rFonts w:cstheme="minorHAnsi"/>
          <w:szCs w:val="22"/>
        </w:rPr>
        <w:t>.</w:t>
      </w:r>
      <w:r w:rsidR="003A467B">
        <w:rPr>
          <w:rFonts w:cstheme="minorHAnsi"/>
          <w:szCs w:val="22"/>
        </w:rPr>
        <w:t xml:space="preserve"> </w:t>
      </w:r>
      <w:r w:rsidR="003A467B" w:rsidRPr="003A467B">
        <w:rPr>
          <w:rFonts w:cstheme="minorHAnsi"/>
          <w:szCs w:val="22"/>
        </w:rPr>
        <w:t>In 2012, “Introduction to Artificial Intelligence”</w:t>
      </w:r>
      <w:r w:rsidR="003A467B">
        <w:rPr>
          <w:rFonts w:cstheme="minorHAnsi"/>
          <w:szCs w:val="22"/>
        </w:rPr>
        <w:t xml:space="preserve"> had an enrollment of m</w:t>
      </w:r>
      <w:r w:rsidR="003A467B" w:rsidRPr="003A467B">
        <w:rPr>
          <w:rFonts w:cstheme="minorHAnsi"/>
          <w:szCs w:val="22"/>
        </w:rPr>
        <w:t>ore than 160,000 students in 190 countries</w:t>
      </w:r>
      <w:r w:rsidR="00222955">
        <w:rPr>
          <w:rFonts w:cstheme="minorHAnsi"/>
          <w:szCs w:val="22"/>
        </w:rPr>
        <w:t xml:space="preserve"> (but only 25,000 finished the course)</w:t>
      </w:r>
      <w:r w:rsidR="003A467B">
        <w:rPr>
          <w:rFonts w:cstheme="minorHAnsi"/>
          <w:szCs w:val="22"/>
        </w:rPr>
        <w:t>. It was</w:t>
      </w:r>
      <w:r w:rsidR="003A467B" w:rsidRPr="003A467B">
        <w:rPr>
          <w:rFonts w:cstheme="minorHAnsi"/>
          <w:szCs w:val="22"/>
        </w:rPr>
        <w:t xml:space="preserve"> </w:t>
      </w:r>
      <w:r w:rsidR="003A467B">
        <w:rPr>
          <w:rFonts w:cstheme="minorHAnsi"/>
          <w:szCs w:val="22"/>
        </w:rPr>
        <w:t>designed by t</w:t>
      </w:r>
      <w:r w:rsidR="003A467B" w:rsidRPr="003A467B">
        <w:rPr>
          <w:rFonts w:cstheme="minorHAnsi"/>
          <w:szCs w:val="22"/>
        </w:rPr>
        <w:t>wo Stanford Professors Thrun and Norvig to</w:t>
      </w:r>
      <w:r w:rsidR="003A467B">
        <w:rPr>
          <w:rFonts w:cstheme="minorHAnsi"/>
          <w:szCs w:val="22"/>
        </w:rPr>
        <w:t xml:space="preserve"> provide a quality online learning experience. They were so excited about their experiment that </w:t>
      </w:r>
      <w:r w:rsidR="00FA4E4C">
        <w:rPr>
          <w:rFonts w:cstheme="minorHAnsi"/>
          <w:szCs w:val="22"/>
        </w:rPr>
        <w:t xml:space="preserve">they created the start-up </w:t>
      </w:r>
      <w:hyperlink r:id="rId11" w:tgtFrame="_blank" w:tooltip="Udacity" w:history="1">
        <w:r w:rsidR="00FA4E4C" w:rsidRPr="003A467B">
          <w:rPr>
            <w:rStyle w:val="Hyperlink"/>
            <w:rFonts w:cstheme="minorHAnsi"/>
            <w:szCs w:val="22"/>
          </w:rPr>
          <w:t>Udacity</w:t>
        </w:r>
      </w:hyperlink>
      <w:r w:rsidR="004D0B50">
        <w:rPr>
          <w:rFonts w:cstheme="minorHAnsi"/>
          <w:szCs w:val="22"/>
        </w:rPr>
        <w:t xml:space="preserve"> </w:t>
      </w:r>
      <w:r w:rsidR="00C311F2">
        <w:rPr>
          <w:rFonts w:cstheme="minorHAnsi"/>
          <w:szCs w:val="22"/>
        </w:rPr>
        <w:t xml:space="preserve">in 2012 </w:t>
      </w:r>
      <w:r w:rsidR="004D0B50">
        <w:rPr>
          <w:rFonts w:cstheme="minorHAnsi"/>
          <w:szCs w:val="22"/>
        </w:rPr>
        <w:t>(Marques, 2013).</w:t>
      </w:r>
      <w:r w:rsidR="00FA4E4C">
        <w:rPr>
          <w:rFonts w:cstheme="minorHAnsi"/>
          <w:szCs w:val="22"/>
        </w:rPr>
        <w:t xml:space="preserve"> This company earns revenue by having two classes of products, one free and the other has a fee. It is </w:t>
      </w:r>
      <w:r w:rsidR="006F4D5C">
        <w:rPr>
          <w:rFonts w:cstheme="minorHAnsi"/>
          <w:szCs w:val="22"/>
        </w:rPr>
        <w:t xml:space="preserve">a </w:t>
      </w:r>
      <w:r w:rsidR="00FA4E4C">
        <w:rPr>
          <w:rFonts w:cstheme="minorHAnsi"/>
          <w:szCs w:val="22"/>
        </w:rPr>
        <w:t xml:space="preserve">common Internet model like antivirus software. The free version provides a few features, but the premium version provides all features. </w:t>
      </w:r>
    </w:p>
    <w:p w:rsidR="00222955" w:rsidRDefault="00222955" w:rsidP="00097799">
      <w:pPr>
        <w:rPr>
          <w:rFonts w:cstheme="minorHAnsi"/>
          <w:szCs w:val="22"/>
        </w:rPr>
      </w:pPr>
    </w:p>
    <w:p w:rsidR="001173A8" w:rsidRDefault="00C311F2" w:rsidP="001173A8">
      <w:pPr>
        <w:rPr>
          <w:rFonts w:cstheme="minorHAnsi"/>
          <w:szCs w:val="22"/>
        </w:rPr>
      </w:pPr>
      <w:r>
        <w:rPr>
          <w:rFonts w:cstheme="minorHAnsi"/>
          <w:szCs w:val="22"/>
        </w:rPr>
        <w:t>Shortly after Udacity,</w:t>
      </w:r>
      <w:r w:rsidR="001173A8" w:rsidRPr="003A467B">
        <w:rPr>
          <w:rFonts w:cstheme="minorHAnsi"/>
          <w:szCs w:val="22"/>
        </w:rPr>
        <w:t xml:space="preserve"> </w:t>
      </w:r>
      <w:hyperlink r:id="rId12" w:tgtFrame="_blank" w:tooltip="Coursera" w:history="1">
        <w:r w:rsidR="001173A8" w:rsidRPr="003A467B">
          <w:rPr>
            <w:rStyle w:val="Hyperlink"/>
            <w:rFonts w:cstheme="minorHAnsi"/>
            <w:szCs w:val="22"/>
          </w:rPr>
          <w:t>Coursera</w:t>
        </w:r>
      </w:hyperlink>
      <w:r w:rsidR="001173A8" w:rsidRPr="003A467B">
        <w:rPr>
          <w:rFonts w:cstheme="minorHAnsi"/>
          <w:szCs w:val="22"/>
        </w:rPr>
        <w:t xml:space="preserve"> and </w:t>
      </w:r>
      <w:hyperlink r:id="rId13" w:history="1">
        <w:r w:rsidR="001173A8" w:rsidRPr="001028E8">
          <w:rPr>
            <w:rStyle w:val="Hyperlink"/>
            <w:rFonts w:cstheme="minorHAnsi"/>
            <w:szCs w:val="22"/>
          </w:rPr>
          <w:t>EdX</w:t>
        </w:r>
      </w:hyperlink>
      <w:r w:rsidR="00FA4E4C">
        <w:rPr>
          <w:rFonts w:cstheme="minorHAnsi"/>
          <w:szCs w:val="22"/>
        </w:rPr>
        <w:t xml:space="preserve"> appeared</w:t>
      </w:r>
      <w:r>
        <w:rPr>
          <w:rFonts w:cstheme="minorHAnsi"/>
          <w:szCs w:val="22"/>
        </w:rPr>
        <w:t xml:space="preserve"> later in 2012</w:t>
      </w:r>
      <w:r w:rsidR="001173A8" w:rsidRPr="003A467B">
        <w:rPr>
          <w:rFonts w:cstheme="minorHAnsi"/>
          <w:szCs w:val="22"/>
        </w:rPr>
        <w:t>.</w:t>
      </w:r>
      <w:r w:rsidR="00C820CA">
        <w:rPr>
          <w:rFonts w:cstheme="minorHAnsi"/>
          <w:szCs w:val="22"/>
        </w:rPr>
        <w:t xml:space="preserve"> Unlike the stand-alone Udacity, Coursera </w:t>
      </w:r>
      <w:r w:rsidR="009D4BA9">
        <w:rPr>
          <w:rFonts w:cstheme="minorHAnsi"/>
          <w:szCs w:val="22"/>
        </w:rPr>
        <w:t>and EdX generate</w:t>
      </w:r>
      <w:r w:rsidR="00C820CA">
        <w:rPr>
          <w:rFonts w:cstheme="minorHAnsi"/>
          <w:szCs w:val="22"/>
        </w:rPr>
        <w:t xml:space="preserve"> revenue by partnering with large universities. </w:t>
      </w:r>
      <w:r w:rsidR="00AF6940">
        <w:rPr>
          <w:rFonts w:cstheme="minorHAnsi"/>
          <w:szCs w:val="22"/>
        </w:rPr>
        <w:t xml:space="preserve">The forerunner of EdX </w:t>
      </w:r>
      <w:r w:rsidR="00222955">
        <w:rPr>
          <w:rFonts w:cstheme="minorHAnsi"/>
          <w:szCs w:val="22"/>
        </w:rPr>
        <w:t xml:space="preserve"> and MITx </w:t>
      </w:r>
      <w:r w:rsidR="00AF6940">
        <w:rPr>
          <w:rFonts w:cstheme="minorHAnsi"/>
          <w:szCs w:val="22"/>
        </w:rPr>
        <w:t xml:space="preserve">was </w:t>
      </w:r>
      <w:hyperlink r:id="rId14" w:history="1">
        <w:r w:rsidR="00AF6940" w:rsidRPr="00AF6940">
          <w:rPr>
            <w:rStyle w:val="Hyperlink"/>
            <w:rFonts w:cstheme="minorHAnsi"/>
            <w:szCs w:val="22"/>
          </w:rPr>
          <w:t>MIT Open Courseware</w:t>
        </w:r>
      </w:hyperlink>
      <w:r w:rsidR="00AF6940">
        <w:rPr>
          <w:rFonts w:cstheme="minorHAnsi"/>
          <w:szCs w:val="22"/>
        </w:rPr>
        <w:t xml:space="preserve"> which publishes course outlines and materials but does not provide a teacher or a class</w:t>
      </w:r>
      <w:r>
        <w:rPr>
          <w:rFonts w:cstheme="minorHAnsi"/>
          <w:szCs w:val="22"/>
        </w:rPr>
        <w:t xml:space="preserve"> and is still in operation</w:t>
      </w:r>
      <w:r w:rsidR="00AF6940">
        <w:rPr>
          <w:rFonts w:cstheme="minorHAnsi"/>
          <w:szCs w:val="22"/>
        </w:rPr>
        <w:t xml:space="preserve">. </w:t>
      </w:r>
      <w:hyperlink r:id="rId15" w:history="1">
        <w:r w:rsidR="00AF6940">
          <w:rPr>
            <w:rStyle w:val="Hyperlink"/>
            <w:rFonts w:cstheme="minorHAnsi"/>
            <w:szCs w:val="22"/>
          </w:rPr>
          <w:t>Ud</w:t>
        </w:r>
        <w:r w:rsidR="00AF6940" w:rsidRPr="00AF6940">
          <w:rPr>
            <w:rStyle w:val="Hyperlink"/>
            <w:rFonts w:cstheme="minorHAnsi"/>
            <w:szCs w:val="22"/>
          </w:rPr>
          <w:t>emy</w:t>
        </w:r>
      </w:hyperlink>
      <w:r w:rsidR="00AF6940">
        <w:rPr>
          <w:rFonts w:cstheme="minorHAnsi"/>
          <w:szCs w:val="22"/>
        </w:rPr>
        <w:t xml:space="preserve"> uses a different business model in which corporate sponsors fund a wide range of courses that include but go beyond professors to include best-selling authors, celebrities, and leaders in business, to name a few. The US-based firms and their e</w:t>
      </w:r>
      <w:r w:rsidR="00B10CDB">
        <w:rPr>
          <w:rFonts w:cstheme="minorHAnsi"/>
          <w:szCs w:val="22"/>
        </w:rPr>
        <w:t>volution can be seen in Figure 1</w:t>
      </w:r>
      <w:r w:rsidR="00AF6940">
        <w:rPr>
          <w:rFonts w:cstheme="minorHAnsi"/>
          <w:szCs w:val="22"/>
        </w:rPr>
        <w:t xml:space="preserve">. </w:t>
      </w:r>
      <w:r w:rsidR="00320814">
        <w:rPr>
          <w:rFonts w:cstheme="minorHAnsi"/>
          <w:szCs w:val="22"/>
        </w:rPr>
        <w:t xml:space="preserve">The “Potential Future Problems” are discussed later in this paper. </w:t>
      </w:r>
      <w:r w:rsidR="009D4BA9">
        <w:rPr>
          <w:rFonts w:cstheme="minorHAnsi"/>
          <w:szCs w:val="22"/>
        </w:rPr>
        <w:t>Outside of the US</w:t>
      </w:r>
      <w:r w:rsidR="00C820CA">
        <w:rPr>
          <w:rFonts w:cstheme="minorHAnsi"/>
          <w:szCs w:val="22"/>
        </w:rPr>
        <w:t>, i</w:t>
      </w:r>
      <w:r w:rsidR="00D252D4">
        <w:rPr>
          <w:rFonts w:cstheme="minorHAnsi"/>
          <w:szCs w:val="22"/>
        </w:rPr>
        <w:t>n 2012</w:t>
      </w:r>
      <w:r w:rsidR="001173A8" w:rsidRPr="003A467B">
        <w:rPr>
          <w:rFonts w:cstheme="minorHAnsi"/>
          <w:szCs w:val="22"/>
        </w:rPr>
        <w:t>, the Open University</w:t>
      </w:r>
      <w:r w:rsidR="001028E8">
        <w:rPr>
          <w:rFonts w:cstheme="minorHAnsi"/>
          <w:szCs w:val="22"/>
        </w:rPr>
        <w:t xml:space="preserve"> (UK)</w:t>
      </w:r>
      <w:r w:rsidR="001173A8" w:rsidRPr="003A467B">
        <w:rPr>
          <w:rFonts w:cstheme="minorHAnsi"/>
          <w:szCs w:val="22"/>
        </w:rPr>
        <w:t xml:space="preserve"> </w:t>
      </w:r>
      <w:r w:rsidR="001028E8">
        <w:rPr>
          <w:rFonts w:cstheme="minorHAnsi"/>
          <w:szCs w:val="22"/>
        </w:rPr>
        <w:t>was</w:t>
      </w:r>
      <w:r w:rsidR="001173A8" w:rsidRPr="003A467B">
        <w:rPr>
          <w:rFonts w:cstheme="minorHAnsi"/>
          <w:szCs w:val="22"/>
        </w:rPr>
        <w:t xml:space="preserve"> building</w:t>
      </w:r>
      <w:r w:rsidR="001173A8" w:rsidRPr="001173A8">
        <w:rPr>
          <w:rFonts w:cstheme="minorHAnsi"/>
          <w:szCs w:val="22"/>
        </w:rPr>
        <w:t xml:space="preserve"> its own MOOC platform, </w:t>
      </w:r>
      <w:hyperlink r:id="rId16" w:tgtFrame="_blank" w:tooltip="Futurelearn UK" w:history="1">
        <w:r w:rsidR="001173A8" w:rsidRPr="001173A8">
          <w:rPr>
            <w:rStyle w:val="Hyperlink"/>
            <w:rFonts w:cstheme="minorHAnsi"/>
            <w:szCs w:val="22"/>
          </w:rPr>
          <w:t>Futurelearn</w:t>
        </w:r>
      </w:hyperlink>
      <w:r w:rsidR="001173A8" w:rsidRPr="001173A8">
        <w:rPr>
          <w:rFonts w:cstheme="minorHAnsi"/>
          <w:szCs w:val="22"/>
        </w:rPr>
        <w:t>,</w:t>
      </w:r>
      <w:r w:rsidR="00D252D4">
        <w:rPr>
          <w:rFonts w:cstheme="minorHAnsi"/>
          <w:szCs w:val="22"/>
        </w:rPr>
        <w:t xml:space="preserve"> launched in 2013, as did</w:t>
      </w:r>
      <w:r w:rsidR="00C820CA">
        <w:rPr>
          <w:rFonts w:cstheme="minorHAnsi"/>
          <w:szCs w:val="22"/>
        </w:rPr>
        <w:t xml:space="preserve"> Australia</w:t>
      </w:r>
      <w:r w:rsidR="00D252D4">
        <w:rPr>
          <w:rFonts w:cstheme="minorHAnsi"/>
          <w:szCs w:val="22"/>
        </w:rPr>
        <w:t>’s</w:t>
      </w:r>
      <w:r w:rsidR="00C820CA">
        <w:rPr>
          <w:rFonts w:cstheme="minorHAnsi"/>
          <w:szCs w:val="22"/>
        </w:rPr>
        <w:t xml:space="preserve"> </w:t>
      </w:r>
      <w:hyperlink r:id="rId17" w:tooltip="Aussie Collaborative Launches New MOOC Platform, Open2Study" w:history="1">
        <w:r w:rsidR="001173A8" w:rsidRPr="001173A8">
          <w:rPr>
            <w:rStyle w:val="Hyperlink"/>
            <w:rFonts w:cstheme="minorHAnsi"/>
            <w:szCs w:val="22"/>
          </w:rPr>
          <w:t xml:space="preserve">Open2Study </w:t>
        </w:r>
      </w:hyperlink>
      <w:r w:rsidR="001173A8" w:rsidRPr="001173A8">
        <w:rPr>
          <w:rFonts w:cstheme="minorHAnsi"/>
          <w:szCs w:val="22"/>
        </w:rPr>
        <w:t xml:space="preserve"> </w:t>
      </w:r>
      <w:r w:rsidR="00D252D4">
        <w:rPr>
          <w:rFonts w:cstheme="minorHAnsi"/>
          <w:szCs w:val="22"/>
        </w:rPr>
        <w:t>and</w:t>
      </w:r>
      <w:r w:rsidR="00C820CA">
        <w:rPr>
          <w:rFonts w:cstheme="minorHAnsi"/>
          <w:szCs w:val="22"/>
        </w:rPr>
        <w:t xml:space="preserve"> </w:t>
      </w:r>
      <w:hyperlink r:id="rId18" w:tgtFrame="_blank" w:tooltip="Weekly News Roundup | EdX Is Going Open Source" w:history="1">
        <w:r w:rsidR="001173A8" w:rsidRPr="001173A8">
          <w:rPr>
            <w:rStyle w:val="Hyperlink"/>
            <w:rFonts w:cstheme="minorHAnsi"/>
            <w:szCs w:val="22"/>
          </w:rPr>
          <w:t>iversity</w:t>
        </w:r>
      </w:hyperlink>
      <w:r w:rsidR="001173A8" w:rsidRPr="001173A8">
        <w:rPr>
          <w:rFonts w:cstheme="minorHAnsi"/>
          <w:szCs w:val="22"/>
        </w:rPr>
        <w:t xml:space="preserve"> in Germany</w:t>
      </w:r>
      <w:r w:rsidR="004D0B50">
        <w:rPr>
          <w:rFonts w:cstheme="minorHAnsi"/>
          <w:szCs w:val="22"/>
        </w:rPr>
        <w:t xml:space="preserve"> (Marques, 2013).</w:t>
      </w:r>
      <w:r w:rsidR="00AF6940">
        <w:rPr>
          <w:rFonts w:cstheme="minorHAnsi"/>
          <w:szCs w:val="22"/>
        </w:rPr>
        <w:t xml:space="preserve">  </w:t>
      </w:r>
    </w:p>
    <w:p w:rsidR="00AF6940" w:rsidRDefault="00AF6940" w:rsidP="001173A8">
      <w:pPr>
        <w:rPr>
          <w:rFonts w:cstheme="minorHAnsi"/>
          <w:szCs w:val="22"/>
        </w:rPr>
      </w:pPr>
    </w:p>
    <w:p w:rsidR="00C34326" w:rsidRDefault="00C34326" w:rsidP="001173A8">
      <w:pPr>
        <w:rPr>
          <w:rFonts w:cstheme="minorHAnsi"/>
          <w:szCs w:val="22"/>
        </w:rPr>
      </w:pPr>
      <w:r>
        <w:rPr>
          <w:rFonts w:cstheme="minorHAnsi"/>
          <w:szCs w:val="22"/>
        </w:rPr>
        <w:t xml:space="preserve">The World Bank has been financing many educational programmes in developing countries and is </w:t>
      </w:r>
      <w:r w:rsidR="00A067BE">
        <w:rPr>
          <w:rFonts w:cstheme="minorHAnsi"/>
          <w:szCs w:val="22"/>
        </w:rPr>
        <w:t xml:space="preserve">now </w:t>
      </w:r>
      <w:r>
        <w:rPr>
          <w:rFonts w:cstheme="minorHAnsi"/>
          <w:szCs w:val="22"/>
        </w:rPr>
        <w:t xml:space="preserve">partnering with Coursera to deliver a </w:t>
      </w:r>
      <w:r w:rsidR="00A067BE">
        <w:rPr>
          <w:rFonts w:cstheme="minorHAnsi"/>
          <w:szCs w:val="22"/>
        </w:rPr>
        <w:t xml:space="preserve">pilot </w:t>
      </w:r>
      <w:r>
        <w:rPr>
          <w:rFonts w:cstheme="minorHAnsi"/>
          <w:szCs w:val="22"/>
        </w:rPr>
        <w:t xml:space="preserve">MOOC </w:t>
      </w:r>
      <w:r w:rsidR="00A067BE">
        <w:rPr>
          <w:rFonts w:cstheme="minorHAnsi"/>
          <w:szCs w:val="22"/>
        </w:rPr>
        <w:t xml:space="preserve">in Tanzania for IT skills (EduTech, 2013). So it appears that their strategy is approach institutions who are in the full-time business of MOOC design.  </w:t>
      </w:r>
    </w:p>
    <w:p w:rsidR="00C34326" w:rsidRDefault="00C34326" w:rsidP="001173A8">
      <w:pPr>
        <w:rPr>
          <w:rFonts w:cstheme="minorHAnsi"/>
          <w:szCs w:val="22"/>
        </w:rPr>
      </w:pPr>
    </w:p>
    <w:p w:rsidR="00344692" w:rsidRPr="00D87D45" w:rsidRDefault="00344692" w:rsidP="00344692">
      <w:pPr>
        <w:rPr>
          <w:rFonts w:cstheme="minorHAnsi"/>
          <w:szCs w:val="22"/>
        </w:rPr>
      </w:pPr>
      <w:r>
        <w:rPr>
          <w:rFonts w:cstheme="minorHAnsi"/>
          <w:szCs w:val="22"/>
        </w:rPr>
        <w:t xml:space="preserve">To get an idea of the types of </w:t>
      </w:r>
      <w:r w:rsidR="00D252D4">
        <w:rPr>
          <w:rFonts w:cstheme="minorHAnsi"/>
          <w:szCs w:val="22"/>
        </w:rPr>
        <w:t xml:space="preserve">free MOOCs </w:t>
      </w:r>
      <w:r>
        <w:rPr>
          <w:rFonts w:cstheme="minorHAnsi"/>
          <w:szCs w:val="22"/>
        </w:rPr>
        <w:t xml:space="preserve">offered, some delivery platforms being used, and partnering universities </w:t>
      </w:r>
      <w:r w:rsidR="00D252D4">
        <w:rPr>
          <w:rFonts w:cstheme="minorHAnsi"/>
          <w:szCs w:val="22"/>
        </w:rPr>
        <w:t>click on</w:t>
      </w:r>
      <w:r>
        <w:rPr>
          <w:rFonts w:cstheme="minorHAnsi"/>
          <w:szCs w:val="22"/>
        </w:rPr>
        <w:t xml:space="preserve"> </w:t>
      </w:r>
      <w:hyperlink r:id="rId19" w:history="1">
        <w:r w:rsidR="00D252D4" w:rsidRPr="00D252D4">
          <w:rPr>
            <w:rStyle w:val="Hyperlink"/>
            <w:rFonts w:cstheme="minorHAnsi"/>
            <w:szCs w:val="22"/>
          </w:rPr>
          <w:t>FREE MOOCs</w:t>
        </w:r>
      </w:hyperlink>
      <w:r w:rsidR="00D252D4">
        <w:rPr>
          <w:rFonts w:cstheme="minorHAnsi"/>
          <w:szCs w:val="22"/>
        </w:rPr>
        <w:t xml:space="preserve"> .</w:t>
      </w:r>
    </w:p>
    <w:p w:rsidR="00344692" w:rsidRDefault="00344692" w:rsidP="001173A8">
      <w:pPr>
        <w:rPr>
          <w:rFonts w:cstheme="minorHAnsi"/>
          <w:szCs w:val="22"/>
        </w:rPr>
      </w:pPr>
    </w:p>
    <w:p w:rsidR="00AF6940" w:rsidRDefault="0042104A" w:rsidP="0042104A">
      <w:pPr>
        <w:jc w:val="center"/>
        <w:rPr>
          <w:rFonts w:cstheme="minorHAnsi"/>
          <w:szCs w:val="22"/>
        </w:rPr>
      </w:pPr>
      <w:r>
        <w:rPr>
          <w:rFonts w:cstheme="minorHAnsi"/>
          <w:noProof/>
          <w:szCs w:val="22"/>
          <w:lang w:val="en-TT" w:eastAsia="en-TT"/>
        </w:rPr>
        <w:lastRenderedPageBreak/>
        <w:drawing>
          <wp:inline distT="0" distB="0" distL="0" distR="0">
            <wp:extent cx="6256887" cy="3687581"/>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81203" cy="3701912"/>
                    </a:xfrm>
                    <a:prstGeom prst="rect">
                      <a:avLst/>
                    </a:prstGeom>
                    <a:noFill/>
                    <a:ln>
                      <a:noFill/>
                    </a:ln>
                  </pic:spPr>
                </pic:pic>
              </a:graphicData>
            </a:graphic>
          </wp:inline>
        </w:drawing>
      </w:r>
    </w:p>
    <w:p w:rsidR="00D87D45" w:rsidRDefault="00D87D45" w:rsidP="00D87D45">
      <w:pPr>
        <w:jc w:val="center"/>
        <w:rPr>
          <w:rFonts w:cstheme="minorHAnsi"/>
          <w:szCs w:val="22"/>
        </w:rPr>
      </w:pPr>
    </w:p>
    <w:p w:rsidR="00D87D45" w:rsidRDefault="00B10CDB" w:rsidP="0042104A">
      <w:pPr>
        <w:jc w:val="center"/>
        <w:rPr>
          <w:rFonts w:cstheme="minorHAnsi"/>
          <w:szCs w:val="22"/>
        </w:rPr>
      </w:pPr>
      <w:r>
        <w:rPr>
          <w:rFonts w:cstheme="minorHAnsi"/>
          <w:i/>
          <w:szCs w:val="22"/>
        </w:rPr>
        <w:t>Figure 1</w:t>
      </w:r>
      <w:r w:rsidR="0042104A">
        <w:rPr>
          <w:rFonts w:cstheme="minorHAnsi"/>
          <w:szCs w:val="22"/>
        </w:rPr>
        <w:t>:  Evolution of MOOCs</w:t>
      </w:r>
      <w:r w:rsidR="00B04FA8">
        <w:rPr>
          <w:rFonts w:cstheme="minorHAnsi"/>
          <w:szCs w:val="22"/>
        </w:rPr>
        <w:t xml:space="preserve"> </w:t>
      </w:r>
      <w:r w:rsidR="0042104A">
        <w:rPr>
          <w:rFonts w:cstheme="minorHAnsi"/>
          <w:szCs w:val="22"/>
        </w:rPr>
        <w:t xml:space="preserve"> (source: Phil Hill, 2012)</w:t>
      </w:r>
    </w:p>
    <w:p w:rsidR="00051048" w:rsidRDefault="00051048" w:rsidP="00097799">
      <w:pPr>
        <w:rPr>
          <w:rFonts w:cstheme="minorHAnsi"/>
          <w:szCs w:val="22"/>
        </w:rPr>
      </w:pPr>
    </w:p>
    <w:p w:rsidR="0042104A" w:rsidRDefault="0042104A" w:rsidP="00D87D45">
      <w:pPr>
        <w:rPr>
          <w:rFonts w:cstheme="minorHAnsi"/>
          <w:szCs w:val="22"/>
        </w:rPr>
      </w:pPr>
    </w:p>
    <w:p w:rsidR="00D87D45" w:rsidRPr="00097799" w:rsidRDefault="00D87D45" w:rsidP="00097799">
      <w:pPr>
        <w:rPr>
          <w:rFonts w:cstheme="minorHAnsi"/>
          <w:szCs w:val="22"/>
        </w:rPr>
      </w:pPr>
    </w:p>
    <w:p w:rsidR="00097799" w:rsidRPr="00097799" w:rsidRDefault="00097799" w:rsidP="00097799">
      <w:pPr>
        <w:rPr>
          <w:rFonts w:cstheme="minorHAnsi"/>
          <w:i/>
          <w:szCs w:val="22"/>
        </w:rPr>
      </w:pPr>
      <w:r w:rsidRPr="00097799">
        <w:rPr>
          <w:rFonts w:cstheme="minorHAnsi"/>
          <w:i/>
          <w:szCs w:val="22"/>
        </w:rPr>
        <w:t>Types of MOOC Courses</w:t>
      </w:r>
    </w:p>
    <w:p w:rsidR="00B92831" w:rsidRPr="00097799" w:rsidRDefault="00B92831" w:rsidP="004967E8">
      <w:pPr>
        <w:rPr>
          <w:rFonts w:cstheme="minorHAnsi"/>
          <w:szCs w:val="22"/>
        </w:rPr>
      </w:pPr>
    </w:p>
    <w:p w:rsidR="00CF020E" w:rsidRDefault="00CF020E" w:rsidP="004967E8">
      <w:pPr>
        <w:rPr>
          <w:rFonts w:cstheme="minorHAnsi"/>
          <w:szCs w:val="22"/>
        </w:rPr>
      </w:pPr>
      <w:r>
        <w:rPr>
          <w:rFonts w:cstheme="minorHAnsi"/>
          <w:szCs w:val="22"/>
        </w:rPr>
        <w:t xml:space="preserve">It may sound like </w:t>
      </w:r>
      <w:r w:rsidR="000C16B3">
        <w:rPr>
          <w:rFonts w:cstheme="minorHAnsi"/>
          <w:szCs w:val="22"/>
        </w:rPr>
        <w:t xml:space="preserve">a </w:t>
      </w:r>
      <w:r>
        <w:rPr>
          <w:rFonts w:cstheme="minorHAnsi"/>
          <w:szCs w:val="22"/>
        </w:rPr>
        <w:t xml:space="preserve">MOOC is a particular type of course but there are many variations in MOOC types. Changing anyone of the following variables could constitute a course derivation. </w:t>
      </w:r>
    </w:p>
    <w:p w:rsidR="00CF020E" w:rsidRDefault="00CF020E" w:rsidP="004967E8">
      <w:pPr>
        <w:rPr>
          <w:rFonts w:cstheme="minorHAnsi"/>
          <w:szCs w:val="22"/>
        </w:rPr>
      </w:pPr>
    </w:p>
    <w:p w:rsidR="00CF020E" w:rsidRDefault="00FA0C30" w:rsidP="00CF020E">
      <w:pPr>
        <w:pStyle w:val="ListParagraph"/>
        <w:numPr>
          <w:ilvl w:val="0"/>
          <w:numId w:val="27"/>
        </w:numPr>
        <w:rPr>
          <w:rFonts w:cstheme="minorHAnsi"/>
        </w:rPr>
      </w:pPr>
      <w:r w:rsidRPr="00FA0C30">
        <w:rPr>
          <w:rFonts w:cstheme="minorHAnsi"/>
          <w:b/>
        </w:rPr>
        <w:t>Cost</w:t>
      </w:r>
      <w:r>
        <w:rPr>
          <w:rFonts w:cstheme="minorHAnsi"/>
        </w:rPr>
        <w:t xml:space="preserve"> - </w:t>
      </w:r>
      <w:r w:rsidR="00CF020E">
        <w:rPr>
          <w:rFonts w:cstheme="minorHAnsi"/>
        </w:rPr>
        <w:t>most ar</w:t>
      </w:r>
      <w:r>
        <w:rPr>
          <w:rFonts w:cstheme="minorHAnsi"/>
        </w:rPr>
        <w:t>e free but some require tuition</w:t>
      </w:r>
    </w:p>
    <w:p w:rsidR="00CF020E" w:rsidRDefault="00CF020E" w:rsidP="00CF020E">
      <w:pPr>
        <w:pStyle w:val="ListParagraph"/>
        <w:numPr>
          <w:ilvl w:val="0"/>
          <w:numId w:val="27"/>
        </w:numPr>
        <w:rPr>
          <w:rFonts w:cstheme="minorHAnsi"/>
        </w:rPr>
      </w:pPr>
      <w:r w:rsidRPr="00FA0C30">
        <w:rPr>
          <w:rFonts w:cstheme="minorHAnsi"/>
          <w:b/>
        </w:rPr>
        <w:t>Accreditation Status</w:t>
      </w:r>
      <w:r>
        <w:rPr>
          <w:rFonts w:cstheme="minorHAnsi"/>
        </w:rPr>
        <w:t xml:space="preserve"> – </w:t>
      </w:r>
      <w:r w:rsidR="00B12013">
        <w:rPr>
          <w:rFonts w:cstheme="minorHAnsi"/>
        </w:rPr>
        <w:t>accredited or certificate of participation</w:t>
      </w:r>
      <w:r w:rsidR="00320814">
        <w:rPr>
          <w:rFonts w:cstheme="minorHAnsi"/>
        </w:rPr>
        <w:t xml:space="preserve"> (assessments are made in the case of accredited courses)</w:t>
      </w:r>
    </w:p>
    <w:p w:rsidR="00CF020E" w:rsidRDefault="00CF020E" w:rsidP="00CF020E">
      <w:pPr>
        <w:pStyle w:val="ListParagraph"/>
        <w:numPr>
          <w:ilvl w:val="0"/>
          <w:numId w:val="27"/>
        </w:numPr>
        <w:rPr>
          <w:rFonts w:cstheme="minorHAnsi"/>
        </w:rPr>
      </w:pPr>
      <w:r w:rsidRPr="00FA0C30">
        <w:rPr>
          <w:rFonts w:cstheme="minorHAnsi"/>
          <w:b/>
        </w:rPr>
        <w:t>Enrollment</w:t>
      </w:r>
      <w:r>
        <w:rPr>
          <w:rFonts w:cstheme="minorHAnsi"/>
        </w:rPr>
        <w:t xml:space="preserve"> – Some have specific cohorts that must all enroll by a certain deadline while other formats permit participants to join at any time</w:t>
      </w:r>
    </w:p>
    <w:p w:rsidR="00026F92" w:rsidRDefault="00026F92" w:rsidP="00026F92">
      <w:pPr>
        <w:pStyle w:val="ListParagraph"/>
        <w:numPr>
          <w:ilvl w:val="0"/>
          <w:numId w:val="27"/>
        </w:numPr>
        <w:rPr>
          <w:rFonts w:cstheme="minorHAnsi"/>
        </w:rPr>
      </w:pPr>
      <w:r w:rsidRPr="00FA0C30">
        <w:rPr>
          <w:rFonts w:cstheme="minorHAnsi"/>
          <w:b/>
        </w:rPr>
        <w:t>Duration</w:t>
      </w:r>
      <w:r>
        <w:rPr>
          <w:rFonts w:cstheme="minorHAnsi"/>
        </w:rPr>
        <w:t xml:space="preserve"> – Many are short 8-10 weeks, some match semesters, and others are open-ended</w:t>
      </w:r>
      <w:r w:rsidR="000C16B3">
        <w:rPr>
          <w:rFonts w:cstheme="minorHAnsi"/>
        </w:rPr>
        <w:t xml:space="preserve"> with no deadline</w:t>
      </w:r>
      <w:r>
        <w:rPr>
          <w:rFonts w:cstheme="minorHAnsi"/>
        </w:rPr>
        <w:t xml:space="preserve"> (self-paced)</w:t>
      </w:r>
    </w:p>
    <w:p w:rsidR="00CF020E" w:rsidRDefault="00CF020E" w:rsidP="00CF020E">
      <w:pPr>
        <w:pStyle w:val="ListParagraph"/>
        <w:numPr>
          <w:ilvl w:val="0"/>
          <w:numId w:val="27"/>
        </w:numPr>
        <w:rPr>
          <w:rFonts w:cstheme="minorHAnsi"/>
        </w:rPr>
      </w:pPr>
      <w:r w:rsidRPr="00FA0C30">
        <w:rPr>
          <w:rFonts w:cstheme="minorHAnsi"/>
          <w:b/>
        </w:rPr>
        <w:t>Faculty</w:t>
      </w:r>
      <w:r>
        <w:rPr>
          <w:rFonts w:cstheme="minorHAnsi"/>
        </w:rPr>
        <w:t xml:space="preserve"> – Some are delivered by one faculty member and others are team delivered</w:t>
      </w:r>
      <w:r w:rsidR="000C16B3">
        <w:rPr>
          <w:rFonts w:cstheme="minorHAnsi"/>
        </w:rPr>
        <w:t>, some are non-academics with publicized expertise in the topic</w:t>
      </w:r>
    </w:p>
    <w:p w:rsidR="00CF020E" w:rsidRDefault="00CF020E" w:rsidP="00CF020E">
      <w:pPr>
        <w:pStyle w:val="ListParagraph"/>
        <w:numPr>
          <w:ilvl w:val="0"/>
          <w:numId w:val="27"/>
        </w:numPr>
        <w:rPr>
          <w:rFonts w:cstheme="minorHAnsi"/>
        </w:rPr>
      </w:pPr>
      <w:r w:rsidRPr="00FA0C30">
        <w:rPr>
          <w:rFonts w:cstheme="minorHAnsi"/>
          <w:b/>
        </w:rPr>
        <w:t>Synchronicity</w:t>
      </w:r>
      <w:r>
        <w:rPr>
          <w:rFonts w:cstheme="minorHAnsi"/>
        </w:rPr>
        <w:t xml:space="preserve"> – Some courses are delivered asynchronously (no real time events), synchronous </w:t>
      </w:r>
      <w:r w:rsidR="00026F92">
        <w:rPr>
          <w:rFonts w:cstheme="minorHAnsi"/>
        </w:rPr>
        <w:t>(require all to be present at</w:t>
      </w:r>
      <w:r>
        <w:rPr>
          <w:rFonts w:cstheme="minorHAnsi"/>
        </w:rPr>
        <w:t xml:space="preserve"> certain time</w:t>
      </w:r>
      <w:r w:rsidR="00026F92">
        <w:rPr>
          <w:rFonts w:cstheme="minorHAnsi"/>
        </w:rPr>
        <w:t>s for live interactions</w:t>
      </w:r>
      <w:r>
        <w:rPr>
          <w:rFonts w:cstheme="minorHAnsi"/>
        </w:rPr>
        <w:t>), and others are mixed</w:t>
      </w:r>
    </w:p>
    <w:p w:rsidR="00CF020E" w:rsidRDefault="00026F92" w:rsidP="00CF020E">
      <w:pPr>
        <w:pStyle w:val="ListParagraph"/>
        <w:numPr>
          <w:ilvl w:val="0"/>
          <w:numId w:val="27"/>
        </w:numPr>
        <w:rPr>
          <w:rFonts w:cstheme="minorHAnsi"/>
        </w:rPr>
      </w:pPr>
      <w:r w:rsidRPr="00FA0C30">
        <w:rPr>
          <w:rFonts w:cstheme="minorHAnsi"/>
          <w:b/>
        </w:rPr>
        <w:t>Assessment Structure</w:t>
      </w:r>
      <w:r>
        <w:rPr>
          <w:rFonts w:cstheme="minorHAnsi"/>
        </w:rPr>
        <w:t xml:space="preserve"> – Some have formal examinations others have more informal assessments like computer-scored quizzes</w:t>
      </w:r>
      <w:r w:rsidR="000C16B3">
        <w:rPr>
          <w:rFonts w:cstheme="minorHAnsi"/>
        </w:rPr>
        <w:t>, still others have no assessments at all</w:t>
      </w:r>
    </w:p>
    <w:p w:rsidR="00026F92" w:rsidRDefault="00026F92" w:rsidP="00CF020E">
      <w:pPr>
        <w:pStyle w:val="ListParagraph"/>
        <w:numPr>
          <w:ilvl w:val="0"/>
          <w:numId w:val="27"/>
        </w:numPr>
        <w:rPr>
          <w:rFonts w:cstheme="minorHAnsi"/>
        </w:rPr>
      </w:pPr>
      <w:r w:rsidRPr="00FA0C30">
        <w:rPr>
          <w:rFonts w:cstheme="minorHAnsi"/>
          <w:b/>
        </w:rPr>
        <w:t>Feedback</w:t>
      </w:r>
      <w:r>
        <w:rPr>
          <w:rFonts w:cstheme="minorHAnsi"/>
        </w:rPr>
        <w:t xml:space="preserve"> – Some have faculty or tutor feedback or assistance, others rely on peer-to-peer assistance, </w:t>
      </w:r>
      <w:r w:rsidR="000C16B3">
        <w:rPr>
          <w:rFonts w:cstheme="minorHAnsi"/>
        </w:rPr>
        <w:t xml:space="preserve">and </w:t>
      </w:r>
      <w:r>
        <w:rPr>
          <w:rFonts w:cstheme="minorHAnsi"/>
        </w:rPr>
        <w:t xml:space="preserve">others </w:t>
      </w:r>
      <w:r w:rsidR="000C16B3">
        <w:rPr>
          <w:rFonts w:cstheme="minorHAnsi"/>
        </w:rPr>
        <w:t>use computer-generated feedback</w:t>
      </w:r>
    </w:p>
    <w:p w:rsidR="00026F92" w:rsidRDefault="00026F92" w:rsidP="00CF020E">
      <w:pPr>
        <w:pStyle w:val="ListParagraph"/>
        <w:numPr>
          <w:ilvl w:val="0"/>
          <w:numId w:val="27"/>
        </w:numPr>
        <w:rPr>
          <w:rFonts w:cstheme="minorHAnsi"/>
        </w:rPr>
      </w:pPr>
      <w:r w:rsidRPr="00FA0C30">
        <w:rPr>
          <w:rFonts w:cstheme="minorHAnsi"/>
          <w:b/>
        </w:rPr>
        <w:lastRenderedPageBreak/>
        <w:t>Content Sources</w:t>
      </w:r>
      <w:r>
        <w:rPr>
          <w:rFonts w:cstheme="minorHAnsi"/>
        </w:rPr>
        <w:t xml:space="preserve"> – Some supply all the content from the institution while others utilized Web-based content</w:t>
      </w:r>
      <w:r w:rsidR="000C16B3">
        <w:rPr>
          <w:rFonts w:cstheme="minorHAnsi"/>
        </w:rPr>
        <w:t>, external experts, or mixtures of all</w:t>
      </w:r>
    </w:p>
    <w:p w:rsidR="00026F92" w:rsidRDefault="00026F92" w:rsidP="00CF020E">
      <w:pPr>
        <w:pStyle w:val="ListParagraph"/>
        <w:numPr>
          <w:ilvl w:val="0"/>
          <w:numId w:val="27"/>
        </w:numPr>
        <w:rPr>
          <w:rFonts w:cstheme="minorHAnsi"/>
        </w:rPr>
      </w:pPr>
      <w:r w:rsidRPr="00FA0C30">
        <w:rPr>
          <w:rFonts w:cstheme="minorHAnsi"/>
          <w:b/>
        </w:rPr>
        <w:t>Content Production</w:t>
      </w:r>
      <w:r>
        <w:rPr>
          <w:rFonts w:cstheme="minorHAnsi"/>
        </w:rPr>
        <w:t xml:space="preserve"> – Some have faculty</w:t>
      </w:r>
      <w:r w:rsidR="000C16B3">
        <w:rPr>
          <w:rFonts w:cstheme="minorHAnsi"/>
        </w:rPr>
        <w:t>-</w:t>
      </w:r>
      <w:r>
        <w:rPr>
          <w:rFonts w:cstheme="minorHAnsi"/>
        </w:rPr>
        <w:t>produced content</w:t>
      </w:r>
      <w:r w:rsidR="000C16B3">
        <w:rPr>
          <w:rFonts w:cstheme="minorHAnsi"/>
        </w:rPr>
        <w:t xml:space="preserve"> (knowledge transmission)</w:t>
      </w:r>
      <w:r>
        <w:rPr>
          <w:rFonts w:cstheme="minorHAnsi"/>
        </w:rPr>
        <w:t xml:space="preserve"> and others have student-created content or a mix</w:t>
      </w:r>
    </w:p>
    <w:p w:rsidR="00026F92" w:rsidRPr="00CF020E" w:rsidRDefault="00026F92" w:rsidP="00CF020E">
      <w:pPr>
        <w:pStyle w:val="ListParagraph"/>
        <w:numPr>
          <w:ilvl w:val="0"/>
          <w:numId w:val="27"/>
        </w:numPr>
        <w:rPr>
          <w:rFonts w:cstheme="minorHAnsi"/>
        </w:rPr>
      </w:pPr>
      <w:r w:rsidRPr="00FA0C30">
        <w:rPr>
          <w:rFonts w:cstheme="minorHAnsi"/>
          <w:b/>
        </w:rPr>
        <w:t>Size</w:t>
      </w:r>
      <w:r w:rsidR="00320814">
        <w:rPr>
          <w:rFonts w:cstheme="minorHAnsi"/>
        </w:rPr>
        <w:t xml:space="preserve"> –  Size varies and has been as high as 160,000 but the average size is much less than that; defined qualitatively, it is a size beyond which a traditional class with lecturers and tutors can handle in terms of providing feedback or correcting submitted work or tests</w:t>
      </w:r>
      <w:r>
        <w:rPr>
          <w:rFonts w:cstheme="minorHAnsi"/>
        </w:rPr>
        <w:t xml:space="preserve"> </w:t>
      </w:r>
    </w:p>
    <w:p w:rsidR="00CF020E" w:rsidRDefault="00026F92" w:rsidP="004967E8">
      <w:pPr>
        <w:rPr>
          <w:rFonts w:cstheme="minorHAnsi"/>
          <w:szCs w:val="22"/>
        </w:rPr>
      </w:pPr>
      <w:r>
        <w:rPr>
          <w:rFonts w:cstheme="minorHAnsi"/>
          <w:szCs w:val="22"/>
        </w:rPr>
        <w:t>Clark (2013) has created a taxonomy of at</w:t>
      </w:r>
      <w:r w:rsidR="00777ED4">
        <w:rPr>
          <w:rFonts w:cstheme="minorHAnsi"/>
          <w:szCs w:val="22"/>
        </w:rPr>
        <w:t xml:space="preserve"> least eight types of MOOC</w:t>
      </w:r>
      <w:r>
        <w:rPr>
          <w:rFonts w:cstheme="minorHAnsi"/>
          <w:szCs w:val="22"/>
        </w:rPr>
        <w:t xml:space="preserve">s.  Note the variations are prefixes to </w:t>
      </w:r>
      <w:r w:rsidR="00051048">
        <w:rPr>
          <w:rFonts w:cstheme="minorHAnsi"/>
          <w:szCs w:val="22"/>
        </w:rPr>
        <w:t xml:space="preserve">the MOOC term. </w:t>
      </w:r>
    </w:p>
    <w:p w:rsidR="00026F92" w:rsidRDefault="00026F92" w:rsidP="004967E8">
      <w:pPr>
        <w:rPr>
          <w:rFonts w:cstheme="minorHAnsi"/>
          <w:szCs w:val="22"/>
        </w:rPr>
      </w:pPr>
    </w:p>
    <w:p w:rsidR="00026F92" w:rsidRPr="00051048" w:rsidRDefault="00026F92" w:rsidP="00026F92">
      <w:pPr>
        <w:pStyle w:val="ListParagraph"/>
        <w:numPr>
          <w:ilvl w:val="0"/>
          <w:numId w:val="28"/>
        </w:numPr>
        <w:rPr>
          <w:rFonts w:cstheme="minorHAnsi"/>
        </w:rPr>
      </w:pPr>
      <w:r w:rsidRPr="0086302B">
        <w:rPr>
          <w:rFonts w:cstheme="minorHAnsi"/>
          <w:b/>
          <w:i/>
          <w:iCs/>
        </w:rPr>
        <w:t>transferMOOCs</w:t>
      </w:r>
      <w:r>
        <w:rPr>
          <w:rFonts w:cstheme="minorHAnsi"/>
          <w:i/>
          <w:iCs/>
        </w:rPr>
        <w:t xml:space="preserve"> – </w:t>
      </w:r>
      <w:r w:rsidR="00051048" w:rsidRPr="00051048">
        <w:rPr>
          <w:rFonts w:cstheme="minorHAnsi"/>
          <w:iCs/>
        </w:rPr>
        <w:t xml:space="preserve">Transfer indicates </w:t>
      </w:r>
      <w:r w:rsidR="00051048">
        <w:rPr>
          <w:rFonts w:cstheme="minorHAnsi"/>
          <w:iCs/>
        </w:rPr>
        <w:t>a traditional course that has been converted to</w:t>
      </w:r>
      <w:r w:rsidR="00777ED4">
        <w:rPr>
          <w:rFonts w:cstheme="minorHAnsi"/>
          <w:iCs/>
        </w:rPr>
        <w:t xml:space="preserve"> a</w:t>
      </w:r>
      <w:r w:rsidR="00051048">
        <w:rPr>
          <w:rFonts w:cstheme="minorHAnsi"/>
          <w:iCs/>
        </w:rPr>
        <w:t xml:space="preserve"> MOOC format and is teacher-led, </w:t>
      </w:r>
      <w:r w:rsidR="00051048" w:rsidRPr="00051048">
        <w:rPr>
          <w:rFonts w:cstheme="minorHAnsi"/>
          <w:i/>
          <w:iCs/>
        </w:rPr>
        <w:t>Coursera</w:t>
      </w:r>
      <w:r w:rsidR="00051048">
        <w:rPr>
          <w:rFonts w:cstheme="minorHAnsi"/>
          <w:iCs/>
        </w:rPr>
        <w:t xml:space="preserve"> products fall into this category</w:t>
      </w:r>
    </w:p>
    <w:p w:rsidR="00026F92" w:rsidRPr="00051048" w:rsidRDefault="00026F92" w:rsidP="00026F92">
      <w:pPr>
        <w:pStyle w:val="ListParagraph"/>
        <w:numPr>
          <w:ilvl w:val="0"/>
          <w:numId w:val="28"/>
        </w:numPr>
        <w:rPr>
          <w:rFonts w:cstheme="minorHAnsi"/>
        </w:rPr>
      </w:pPr>
      <w:r w:rsidRPr="0086302B">
        <w:rPr>
          <w:rFonts w:cstheme="minorHAnsi"/>
          <w:b/>
          <w:i/>
          <w:iCs/>
        </w:rPr>
        <w:t>madeMOOCs</w:t>
      </w:r>
      <w:r w:rsidR="00051048">
        <w:rPr>
          <w:rFonts w:cstheme="minorHAnsi"/>
          <w:i/>
          <w:iCs/>
        </w:rPr>
        <w:t xml:space="preserve"> – </w:t>
      </w:r>
      <w:r w:rsidR="00051048" w:rsidRPr="00051048">
        <w:rPr>
          <w:rFonts w:cstheme="minorHAnsi"/>
          <w:iCs/>
        </w:rPr>
        <w:t>these are created from scratch</w:t>
      </w:r>
      <w:r w:rsidR="00A33A82">
        <w:rPr>
          <w:rFonts w:cstheme="minorHAnsi"/>
          <w:iCs/>
        </w:rPr>
        <w:t xml:space="preserve"> using a quality team-based approach</w:t>
      </w:r>
      <w:r w:rsidR="00051048" w:rsidRPr="00051048">
        <w:rPr>
          <w:rFonts w:cstheme="minorHAnsi"/>
          <w:iCs/>
        </w:rPr>
        <w:t xml:space="preserve"> and employ</w:t>
      </w:r>
      <w:r w:rsidR="00A33A82">
        <w:rPr>
          <w:rFonts w:cstheme="minorHAnsi"/>
          <w:iCs/>
        </w:rPr>
        <w:t xml:space="preserve"> sophisticated software interactions and avoid “talking heads” (taped lectures) instead using  Udacity-type </w:t>
      </w:r>
      <w:hyperlink r:id="rId21" w:history="1">
        <w:r w:rsidR="00A33A82" w:rsidRPr="00A33A82">
          <w:rPr>
            <w:rStyle w:val="Hyperlink"/>
            <w:rFonts w:cstheme="minorHAnsi"/>
            <w:iCs/>
          </w:rPr>
          <w:t>hands-on-board</w:t>
        </w:r>
      </w:hyperlink>
      <w:r w:rsidR="00A33A82">
        <w:rPr>
          <w:rFonts w:cstheme="minorHAnsi"/>
          <w:iCs/>
        </w:rPr>
        <w:t xml:space="preserve"> for explaining conceptual material, with challenging assignments and </w:t>
      </w:r>
      <w:r w:rsidR="00D9075A">
        <w:rPr>
          <w:rFonts w:cstheme="minorHAnsi"/>
          <w:iCs/>
        </w:rPr>
        <w:t>use peer-to-peer feedback because of the great numbers of students</w:t>
      </w:r>
    </w:p>
    <w:p w:rsidR="00026F92" w:rsidRPr="00DF12AA" w:rsidRDefault="00026F92" w:rsidP="00026F92">
      <w:pPr>
        <w:pStyle w:val="ListParagraph"/>
        <w:numPr>
          <w:ilvl w:val="0"/>
          <w:numId w:val="28"/>
        </w:numPr>
        <w:rPr>
          <w:rFonts w:cstheme="minorHAnsi"/>
        </w:rPr>
      </w:pPr>
      <w:r w:rsidRPr="0086302B">
        <w:rPr>
          <w:rFonts w:cstheme="minorHAnsi"/>
          <w:b/>
          <w:i/>
          <w:iCs/>
        </w:rPr>
        <w:t>synchMOOCs</w:t>
      </w:r>
      <w:r w:rsidR="00051048">
        <w:rPr>
          <w:rFonts w:cstheme="minorHAnsi"/>
          <w:i/>
          <w:iCs/>
        </w:rPr>
        <w:t xml:space="preserve"> </w:t>
      </w:r>
      <w:r w:rsidR="00D9075A">
        <w:rPr>
          <w:rFonts w:cstheme="minorHAnsi"/>
          <w:iCs/>
        </w:rPr>
        <w:t>–</w:t>
      </w:r>
      <w:r w:rsidR="00051048" w:rsidRPr="00DF12AA">
        <w:rPr>
          <w:rFonts w:cstheme="minorHAnsi"/>
          <w:iCs/>
        </w:rPr>
        <w:t xml:space="preserve"> </w:t>
      </w:r>
      <w:r w:rsidR="00D9075A">
        <w:rPr>
          <w:rFonts w:cstheme="minorHAnsi"/>
          <w:iCs/>
        </w:rPr>
        <w:t>Have fixed start and finish dates with deadlines for assignments and assessments which is thought to motivate students to complete their work</w:t>
      </w:r>
    </w:p>
    <w:p w:rsidR="00026F92" w:rsidRPr="00DF12AA" w:rsidRDefault="00026F92" w:rsidP="00026F92">
      <w:pPr>
        <w:pStyle w:val="ListParagraph"/>
        <w:numPr>
          <w:ilvl w:val="0"/>
          <w:numId w:val="28"/>
        </w:numPr>
        <w:rPr>
          <w:rFonts w:cstheme="minorHAnsi"/>
        </w:rPr>
      </w:pPr>
      <w:r w:rsidRPr="0086302B">
        <w:rPr>
          <w:rFonts w:cstheme="minorHAnsi"/>
          <w:b/>
          <w:i/>
          <w:iCs/>
        </w:rPr>
        <w:t>asynchMOOCs</w:t>
      </w:r>
      <w:r w:rsidR="00051048">
        <w:rPr>
          <w:rFonts w:cstheme="minorHAnsi"/>
          <w:i/>
          <w:iCs/>
        </w:rPr>
        <w:t xml:space="preserve"> </w:t>
      </w:r>
      <w:r w:rsidR="00D9075A">
        <w:rPr>
          <w:rFonts w:cstheme="minorHAnsi"/>
          <w:iCs/>
        </w:rPr>
        <w:t>–</w:t>
      </w:r>
      <w:r w:rsidR="00051048" w:rsidRPr="00DF12AA">
        <w:rPr>
          <w:rFonts w:cstheme="minorHAnsi"/>
          <w:iCs/>
        </w:rPr>
        <w:t xml:space="preserve"> </w:t>
      </w:r>
      <w:r w:rsidR="00D9075A">
        <w:rPr>
          <w:rFonts w:cstheme="minorHAnsi"/>
          <w:iCs/>
        </w:rPr>
        <w:t>More flexible start and finish dates and looser assignment deadlines so that it is more student paced</w:t>
      </w:r>
    </w:p>
    <w:p w:rsidR="00026F92" w:rsidRPr="00DF12AA" w:rsidRDefault="00026F92" w:rsidP="00026F92">
      <w:pPr>
        <w:pStyle w:val="ListParagraph"/>
        <w:numPr>
          <w:ilvl w:val="0"/>
          <w:numId w:val="28"/>
        </w:numPr>
        <w:rPr>
          <w:rFonts w:cstheme="minorHAnsi"/>
        </w:rPr>
      </w:pPr>
      <w:r w:rsidRPr="0086302B">
        <w:rPr>
          <w:rFonts w:cstheme="minorHAnsi"/>
          <w:b/>
          <w:i/>
          <w:iCs/>
        </w:rPr>
        <w:t>adaptiveMOOCs</w:t>
      </w:r>
      <w:r w:rsidR="00051048">
        <w:rPr>
          <w:rFonts w:cstheme="minorHAnsi"/>
          <w:i/>
          <w:iCs/>
        </w:rPr>
        <w:t xml:space="preserve"> </w:t>
      </w:r>
      <w:r w:rsidR="008A458C">
        <w:rPr>
          <w:rFonts w:cstheme="minorHAnsi"/>
          <w:iCs/>
        </w:rPr>
        <w:t>–</w:t>
      </w:r>
      <w:r w:rsidR="00051048" w:rsidRPr="00DF12AA">
        <w:rPr>
          <w:rFonts w:cstheme="minorHAnsi"/>
          <w:iCs/>
        </w:rPr>
        <w:t xml:space="preserve"> </w:t>
      </w:r>
      <w:r w:rsidR="008A458C">
        <w:rPr>
          <w:rFonts w:cstheme="minorHAnsi"/>
          <w:iCs/>
        </w:rPr>
        <w:t xml:space="preserve">Could be called customized MOOC’s because a lot of background data is obtained on the student </w:t>
      </w:r>
      <w:r w:rsidR="00A970BD">
        <w:rPr>
          <w:rFonts w:cstheme="minorHAnsi"/>
          <w:iCs/>
        </w:rPr>
        <w:t>which</w:t>
      </w:r>
      <w:r w:rsidR="008A458C">
        <w:rPr>
          <w:rFonts w:cstheme="minorHAnsi"/>
          <w:iCs/>
        </w:rPr>
        <w:t xml:space="preserve"> provides personalized paths through the course to maximize students goals or interests given their prerequisite knowledge starting point</w:t>
      </w:r>
      <w:r w:rsidR="000C16B3">
        <w:rPr>
          <w:rFonts w:cstheme="minorHAnsi"/>
          <w:iCs/>
        </w:rPr>
        <w:t xml:space="preserve"> and learning goals</w:t>
      </w:r>
    </w:p>
    <w:p w:rsidR="00026F92" w:rsidRPr="00DF12AA" w:rsidRDefault="00026F92" w:rsidP="00026F92">
      <w:pPr>
        <w:pStyle w:val="ListParagraph"/>
        <w:numPr>
          <w:ilvl w:val="0"/>
          <w:numId w:val="28"/>
        </w:numPr>
        <w:rPr>
          <w:rFonts w:cstheme="minorHAnsi"/>
        </w:rPr>
      </w:pPr>
      <w:r w:rsidRPr="0086302B">
        <w:rPr>
          <w:rFonts w:cstheme="minorHAnsi"/>
          <w:b/>
          <w:i/>
          <w:iCs/>
        </w:rPr>
        <w:t>groupMOOCs</w:t>
      </w:r>
      <w:r w:rsidR="00051048">
        <w:rPr>
          <w:rFonts w:cstheme="minorHAnsi"/>
          <w:i/>
          <w:iCs/>
        </w:rPr>
        <w:t xml:space="preserve"> </w:t>
      </w:r>
      <w:r w:rsidR="00A970BD">
        <w:rPr>
          <w:rFonts w:cstheme="minorHAnsi"/>
          <w:iCs/>
        </w:rPr>
        <w:t>–</w:t>
      </w:r>
      <w:r w:rsidR="00051048" w:rsidRPr="00DF12AA">
        <w:rPr>
          <w:rFonts w:cstheme="minorHAnsi"/>
          <w:iCs/>
        </w:rPr>
        <w:t xml:space="preserve"> </w:t>
      </w:r>
      <w:r w:rsidR="00A970BD">
        <w:rPr>
          <w:rFonts w:cstheme="minorHAnsi"/>
          <w:iCs/>
        </w:rPr>
        <w:t>Utilize small and collaborative groups that are mentored and rate each other’s work, this was tried as answer to the high dropout rate experienced in many MOOC’s</w:t>
      </w:r>
    </w:p>
    <w:p w:rsidR="00026F92" w:rsidRPr="00DF12AA" w:rsidRDefault="00026F92" w:rsidP="00026F92">
      <w:pPr>
        <w:pStyle w:val="ListParagraph"/>
        <w:numPr>
          <w:ilvl w:val="0"/>
          <w:numId w:val="28"/>
        </w:numPr>
        <w:rPr>
          <w:rFonts w:cstheme="minorHAnsi"/>
        </w:rPr>
      </w:pPr>
      <w:r w:rsidRPr="0086302B">
        <w:rPr>
          <w:rFonts w:cstheme="minorHAnsi"/>
          <w:b/>
          <w:i/>
          <w:iCs/>
        </w:rPr>
        <w:t>connectivistMOOCS</w:t>
      </w:r>
      <w:r w:rsidR="00051048">
        <w:rPr>
          <w:rFonts w:cstheme="minorHAnsi"/>
          <w:i/>
          <w:iCs/>
        </w:rPr>
        <w:t xml:space="preserve"> </w:t>
      </w:r>
      <w:r w:rsidR="00A970BD">
        <w:rPr>
          <w:rFonts w:cstheme="minorHAnsi"/>
          <w:i/>
          <w:iCs/>
        </w:rPr>
        <w:t>(cMOOCs)</w:t>
      </w:r>
      <w:r w:rsidR="00A970BD">
        <w:rPr>
          <w:rFonts w:cstheme="minorHAnsi"/>
          <w:iCs/>
        </w:rPr>
        <w:t>–</w:t>
      </w:r>
      <w:r w:rsidR="00051048" w:rsidRPr="00DF12AA">
        <w:rPr>
          <w:rFonts w:cstheme="minorHAnsi"/>
          <w:iCs/>
        </w:rPr>
        <w:t xml:space="preserve"> </w:t>
      </w:r>
      <w:r w:rsidR="00A970BD">
        <w:rPr>
          <w:rFonts w:cstheme="minorHAnsi"/>
          <w:iCs/>
        </w:rPr>
        <w:t>Here course content is not predefined but generated through networks, conversely xMOOCs focus on traditional knowledge transfer of pre-defined content</w:t>
      </w:r>
    </w:p>
    <w:p w:rsidR="00B740B4" w:rsidRPr="00B740B4" w:rsidRDefault="00026F92" w:rsidP="00B740B4">
      <w:pPr>
        <w:pStyle w:val="ListParagraph"/>
        <w:numPr>
          <w:ilvl w:val="0"/>
          <w:numId w:val="28"/>
        </w:numPr>
        <w:rPr>
          <w:rFonts w:cstheme="minorHAnsi"/>
          <w:i/>
        </w:rPr>
      </w:pPr>
      <w:r w:rsidRPr="0086302B">
        <w:rPr>
          <w:rFonts w:cstheme="minorHAnsi"/>
          <w:b/>
          <w:i/>
          <w:iCs/>
        </w:rPr>
        <w:t>miniMOOCSs</w:t>
      </w:r>
      <w:r w:rsidR="00051048" w:rsidRPr="00B740B4">
        <w:rPr>
          <w:rFonts w:cstheme="minorHAnsi"/>
          <w:i/>
          <w:iCs/>
        </w:rPr>
        <w:t xml:space="preserve"> </w:t>
      </w:r>
      <w:r w:rsidR="00A970BD" w:rsidRPr="00B740B4">
        <w:rPr>
          <w:rFonts w:cstheme="minorHAnsi"/>
          <w:iCs/>
        </w:rPr>
        <w:t>–</w:t>
      </w:r>
      <w:r w:rsidR="00051048" w:rsidRPr="00B740B4">
        <w:rPr>
          <w:rFonts w:cstheme="minorHAnsi"/>
          <w:iCs/>
        </w:rPr>
        <w:t xml:space="preserve"> </w:t>
      </w:r>
      <w:r w:rsidR="00A970BD" w:rsidRPr="00B740B4">
        <w:rPr>
          <w:rFonts w:cstheme="minorHAnsi"/>
          <w:iCs/>
        </w:rPr>
        <w:t xml:space="preserve">Mini refers to the duration of the course which could be hours to days, not weeks, and many are commercially based with tight, clear objectives, therefore </w:t>
      </w:r>
      <w:r w:rsidR="000C16B3">
        <w:rPr>
          <w:rFonts w:cstheme="minorHAnsi"/>
          <w:iCs/>
        </w:rPr>
        <w:t xml:space="preserve">they </w:t>
      </w:r>
      <w:r w:rsidR="00A970BD" w:rsidRPr="00B740B4">
        <w:rPr>
          <w:rFonts w:cstheme="minorHAnsi"/>
          <w:iCs/>
        </w:rPr>
        <w:t>move away from the university semester</w:t>
      </w:r>
      <w:r w:rsidR="000C16B3">
        <w:rPr>
          <w:rFonts w:cstheme="minorHAnsi"/>
          <w:iCs/>
        </w:rPr>
        <w:t xml:space="preserve"> model</w:t>
      </w:r>
    </w:p>
    <w:p w:rsidR="00B740B4" w:rsidRDefault="00B740B4" w:rsidP="00B740B4">
      <w:pPr>
        <w:rPr>
          <w:rFonts w:cstheme="minorHAnsi"/>
          <w:i/>
          <w:szCs w:val="22"/>
        </w:rPr>
      </w:pPr>
    </w:p>
    <w:p w:rsidR="0086302B" w:rsidRDefault="0086302B" w:rsidP="00B740B4">
      <w:pPr>
        <w:rPr>
          <w:rFonts w:cstheme="minorHAnsi"/>
          <w:i/>
          <w:szCs w:val="22"/>
        </w:rPr>
      </w:pPr>
      <w:r>
        <w:rPr>
          <w:rFonts w:cstheme="minorHAnsi"/>
          <w:i/>
          <w:szCs w:val="22"/>
        </w:rPr>
        <w:t>MOOC Course Development</w:t>
      </w:r>
    </w:p>
    <w:p w:rsidR="0086302B" w:rsidRPr="0086302B" w:rsidRDefault="0086302B" w:rsidP="00B740B4">
      <w:pPr>
        <w:rPr>
          <w:rFonts w:cstheme="minorHAnsi"/>
          <w:szCs w:val="22"/>
        </w:rPr>
      </w:pPr>
    </w:p>
    <w:p w:rsidR="00C35716" w:rsidRDefault="0086302B" w:rsidP="00B740B4">
      <w:pPr>
        <w:rPr>
          <w:rFonts w:cstheme="minorHAnsi"/>
          <w:szCs w:val="22"/>
        </w:rPr>
      </w:pPr>
      <w:r>
        <w:rPr>
          <w:rFonts w:cstheme="minorHAnsi"/>
          <w:szCs w:val="22"/>
        </w:rPr>
        <w:t>The expertise and resources required to develop a MOOC can be extensive depending on the type of course being developed</w:t>
      </w:r>
      <w:r w:rsidR="00733DF4">
        <w:rPr>
          <w:rFonts w:cstheme="minorHAnsi"/>
          <w:szCs w:val="22"/>
        </w:rPr>
        <w:t xml:space="preserve"> (Kellogg, 2013)</w:t>
      </w:r>
      <w:r>
        <w:rPr>
          <w:rFonts w:cstheme="minorHAnsi"/>
          <w:szCs w:val="22"/>
        </w:rPr>
        <w:t>.  Courses can range from being very sophisticated (e.g., madeMOOCs) to “shovelware” (shoveling-up traditional classroom learning materials by putting them online, that is, not designing for the affordances and constraints of the online environment).  Because the whole world is watching in a MOOC scenario, a flop would be a global embarrassment</w:t>
      </w:r>
      <w:r w:rsidR="00C35716">
        <w:rPr>
          <w:rFonts w:cstheme="minorHAnsi"/>
          <w:szCs w:val="22"/>
        </w:rPr>
        <w:t xml:space="preserve"> and have serious repercussions</w:t>
      </w:r>
      <w:r w:rsidR="00733DF4">
        <w:rPr>
          <w:rFonts w:cstheme="minorHAnsi"/>
          <w:szCs w:val="22"/>
        </w:rPr>
        <w:t xml:space="preserve"> for the institution’s image</w:t>
      </w:r>
      <w:r>
        <w:rPr>
          <w:rFonts w:cstheme="minorHAnsi"/>
          <w:szCs w:val="22"/>
        </w:rPr>
        <w:t xml:space="preserve">. </w:t>
      </w:r>
    </w:p>
    <w:p w:rsidR="00C35716" w:rsidRDefault="00C35716" w:rsidP="00B740B4">
      <w:pPr>
        <w:rPr>
          <w:rFonts w:cstheme="minorHAnsi"/>
          <w:szCs w:val="22"/>
        </w:rPr>
      </w:pPr>
    </w:p>
    <w:p w:rsidR="0086302B" w:rsidRDefault="0086302B" w:rsidP="00B740B4">
      <w:pPr>
        <w:rPr>
          <w:rFonts w:cstheme="minorHAnsi"/>
          <w:szCs w:val="22"/>
        </w:rPr>
      </w:pPr>
      <w:r>
        <w:rPr>
          <w:rFonts w:cstheme="minorHAnsi"/>
          <w:szCs w:val="22"/>
        </w:rPr>
        <w:t>Proper MOOC development requires a highly professional team of specialists such as</w:t>
      </w:r>
      <w:r w:rsidR="00C35716">
        <w:rPr>
          <w:rFonts w:cstheme="minorHAnsi"/>
          <w:szCs w:val="22"/>
        </w:rPr>
        <w:t xml:space="preserve"> subject matter experts,</w:t>
      </w:r>
      <w:r w:rsidR="00941A2D">
        <w:rPr>
          <w:rFonts w:cstheme="minorHAnsi"/>
          <w:szCs w:val="22"/>
        </w:rPr>
        <w:t xml:space="preserve"> curriculum design specialists</w:t>
      </w:r>
      <w:r>
        <w:rPr>
          <w:rFonts w:cstheme="minorHAnsi"/>
          <w:szCs w:val="22"/>
        </w:rPr>
        <w:t xml:space="preserve">, multimedia specialists, videographers, artists, programmers, animation specialists, </w:t>
      </w:r>
      <w:r w:rsidR="00C35716">
        <w:rPr>
          <w:rFonts w:cstheme="minorHAnsi"/>
          <w:szCs w:val="22"/>
        </w:rPr>
        <w:t xml:space="preserve">network and server specialists, </w:t>
      </w:r>
      <w:r>
        <w:rPr>
          <w:rFonts w:cstheme="minorHAnsi"/>
          <w:szCs w:val="22"/>
        </w:rPr>
        <w:t>and may involve actors or required travel to distant locations for filming</w:t>
      </w:r>
      <w:r w:rsidR="00733DF4">
        <w:rPr>
          <w:rFonts w:cstheme="minorHAnsi"/>
          <w:szCs w:val="22"/>
        </w:rPr>
        <w:t xml:space="preserve"> (Kellogg, 2013)</w:t>
      </w:r>
      <w:r w:rsidR="00C35716">
        <w:rPr>
          <w:rFonts w:cstheme="minorHAnsi"/>
          <w:szCs w:val="22"/>
        </w:rPr>
        <w:t xml:space="preserve">. </w:t>
      </w:r>
      <w:r w:rsidR="00997D38">
        <w:rPr>
          <w:rFonts w:cstheme="minorHAnsi"/>
          <w:szCs w:val="22"/>
        </w:rPr>
        <w:t>Marketing specialists are required to make the MOOC known globally</w:t>
      </w:r>
      <w:r w:rsidR="00370168">
        <w:rPr>
          <w:rFonts w:cstheme="minorHAnsi"/>
          <w:szCs w:val="22"/>
        </w:rPr>
        <w:t xml:space="preserve"> (if the </w:t>
      </w:r>
      <w:r w:rsidR="00370168">
        <w:rPr>
          <w:rFonts w:cstheme="minorHAnsi"/>
          <w:szCs w:val="22"/>
        </w:rPr>
        <w:lastRenderedPageBreak/>
        <w:t>institution is not Harvard class)</w:t>
      </w:r>
      <w:r w:rsidR="00997D38">
        <w:rPr>
          <w:rFonts w:cstheme="minorHAnsi"/>
          <w:szCs w:val="22"/>
        </w:rPr>
        <w:t xml:space="preserve"> to ensure a Massive enrollment. </w:t>
      </w:r>
      <w:r w:rsidR="00C35716">
        <w:rPr>
          <w:rFonts w:cstheme="minorHAnsi"/>
          <w:szCs w:val="22"/>
        </w:rPr>
        <w:t xml:space="preserve">The investment required could be significant and it could take upwards of year to produce a quality product.  After the prototype is created it must be tested on several levels with different target audiences to fix pedagogical and technical problems.  There is no sure way to know the magnitude of the response and if it is greater than the servers’ capacity to handle the traffic the program could crash or could run much slower than normal thus frustrating the end user (especially in streaming content). </w:t>
      </w:r>
      <w:r w:rsidR="00F41652">
        <w:rPr>
          <w:rFonts w:cstheme="minorHAnsi"/>
          <w:szCs w:val="22"/>
        </w:rPr>
        <w:t xml:space="preserve"> DeJong (2013) provides a graphic picture of activities:</w:t>
      </w:r>
    </w:p>
    <w:p w:rsidR="00F41652" w:rsidRDefault="00F41652" w:rsidP="00B740B4">
      <w:pPr>
        <w:rPr>
          <w:rFonts w:cstheme="minorHAnsi"/>
          <w:szCs w:val="22"/>
        </w:rPr>
      </w:pPr>
    </w:p>
    <w:p w:rsidR="00F41652" w:rsidRPr="00F41652" w:rsidRDefault="00F41652" w:rsidP="00F41652">
      <w:pPr>
        <w:ind w:left="720"/>
        <w:rPr>
          <w:rFonts w:cstheme="minorHAnsi"/>
          <w:szCs w:val="22"/>
        </w:rPr>
      </w:pPr>
      <w:r w:rsidRPr="00F41652">
        <w:rPr>
          <w:rFonts w:cstheme="minorHAnsi"/>
          <w:szCs w:val="22"/>
        </w:rPr>
        <w:t xml:space="preserve">But MOOCs are not terribly cheap for the colleges and partner platforms producing them. Building a MOOC is tricky work. It involves writing lecture scripts, rethinking course structure, creating a slew of multiple choice quizzes, adapting grading software, filming lectures and (sometimes) discussion groups, editing footage, and building a course page. Once the course goes live online, someone has to pay for chat feed monitors, glitch repair, and a squad </w:t>
      </w:r>
      <w:r>
        <w:rPr>
          <w:rFonts w:cstheme="minorHAnsi"/>
          <w:szCs w:val="22"/>
        </w:rPr>
        <w:t>of tutors and administrators.</w:t>
      </w:r>
    </w:p>
    <w:p w:rsidR="00F41652" w:rsidRDefault="00F41652" w:rsidP="00B740B4">
      <w:pPr>
        <w:rPr>
          <w:rFonts w:cstheme="minorHAnsi"/>
          <w:szCs w:val="22"/>
        </w:rPr>
      </w:pPr>
    </w:p>
    <w:p w:rsidR="00C35716" w:rsidRDefault="007A4E49" w:rsidP="00B740B4">
      <w:pPr>
        <w:rPr>
          <w:rFonts w:cstheme="minorHAnsi"/>
          <w:szCs w:val="22"/>
        </w:rPr>
      </w:pPr>
      <w:r>
        <w:rPr>
          <w:rFonts w:cstheme="minorHAnsi"/>
          <w:szCs w:val="22"/>
        </w:rPr>
        <w:t>In terms of cost, Udacity budgets US$200,000 for each course it makes and EdX charges a quarter of million</w:t>
      </w:r>
      <w:r w:rsidR="00876907">
        <w:rPr>
          <w:rFonts w:cstheme="minorHAnsi"/>
          <w:szCs w:val="22"/>
        </w:rPr>
        <w:t xml:space="preserve"> dollars</w:t>
      </w:r>
      <w:r>
        <w:rPr>
          <w:rFonts w:cstheme="minorHAnsi"/>
          <w:szCs w:val="22"/>
        </w:rPr>
        <w:t xml:space="preserve"> plus US$50,000 every time it is rerun (DeJong, 2013).  These are firms who have all the professional technical staff</w:t>
      </w:r>
      <w:r w:rsidR="00C20808">
        <w:rPr>
          <w:rFonts w:cstheme="minorHAnsi"/>
          <w:szCs w:val="22"/>
        </w:rPr>
        <w:t xml:space="preserve"> required</w:t>
      </w:r>
      <w:r>
        <w:rPr>
          <w:rFonts w:cstheme="minorHAnsi"/>
          <w:szCs w:val="22"/>
        </w:rPr>
        <w:t xml:space="preserve"> </w:t>
      </w:r>
      <w:r w:rsidR="00C20808">
        <w:rPr>
          <w:rFonts w:cstheme="minorHAnsi"/>
          <w:szCs w:val="22"/>
        </w:rPr>
        <w:t>that work on MOOC design on daily basis</w:t>
      </w:r>
      <w:r>
        <w:rPr>
          <w:rFonts w:cstheme="minorHAnsi"/>
          <w:szCs w:val="22"/>
        </w:rPr>
        <w:t xml:space="preserve">.  Georgia Tech estimates that their developmental (not delivery) costs for the first year of their computer science program would cost US$15,000 per student (DeJong, 2013).   </w:t>
      </w:r>
    </w:p>
    <w:p w:rsidR="007A4E49" w:rsidRDefault="007A4E49" w:rsidP="00B740B4">
      <w:pPr>
        <w:rPr>
          <w:rFonts w:cstheme="minorHAnsi"/>
          <w:szCs w:val="22"/>
        </w:rPr>
      </w:pPr>
    </w:p>
    <w:p w:rsidR="00C35716" w:rsidRDefault="00C35716" w:rsidP="00B740B4">
      <w:pPr>
        <w:rPr>
          <w:rFonts w:cstheme="minorHAnsi"/>
          <w:szCs w:val="22"/>
        </w:rPr>
      </w:pPr>
      <w:r>
        <w:rPr>
          <w:rFonts w:cstheme="minorHAnsi"/>
          <w:szCs w:val="22"/>
        </w:rPr>
        <w:t>To attract a global audience one must have a professor (or equivalent) with global credentials who is much sought after</w:t>
      </w:r>
      <w:r w:rsidR="006F7438">
        <w:rPr>
          <w:rFonts w:cstheme="minorHAnsi"/>
          <w:szCs w:val="22"/>
        </w:rPr>
        <w:t xml:space="preserve"> (Carson &amp; Phi</w:t>
      </w:r>
      <w:r w:rsidR="006967E9">
        <w:rPr>
          <w:rFonts w:cstheme="minorHAnsi"/>
          <w:szCs w:val="22"/>
        </w:rPr>
        <w:t>lipp, 2012)</w:t>
      </w:r>
      <w:r>
        <w:rPr>
          <w:rFonts w:cstheme="minorHAnsi"/>
          <w:szCs w:val="22"/>
        </w:rPr>
        <w:t xml:space="preserve">. This presents several problems. Some of these professors are brilliant but absolutely boring when lecturing (if video lectures are utilized). </w:t>
      </w:r>
      <w:r w:rsidR="00C07B08">
        <w:rPr>
          <w:rFonts w:cstheme="minorHAnsi"/>
          <w:szCs w:val="22"/>
        </w:rPr>
        <w:t xml:space="preserve"> Some professors have no desire to be on </w:t>
      </w:r>
      <w:r w:rsidR="006F7438">
        <w:rPr>
          <w:rFonts w:cstheme="minorHAnsi"/>
          <w:szCs w:val="22"/>
        </w:rPr>
        <w:t xml:space="preserve">the </w:t>
      </w:r>
      <w:r w:rsidR="00C07B08">
        <w:rPr>
          <w:rFonts w:cstheme="minorHAnsi"/>
          <w:szCs w:val="22"/>
        </w:rPr>
        <w:t xml:space="preserve">world stage or may not like teaching that much even in a traditional classroom and prefer to spend most of their time researching.  </w:t>
      </w:r>
      <w:r w:rsidR="00E6544B">
        <w:rPr>
          <w:rFonts w:cstheme="minorHAnsi"/>
          <w:szCs w:val="22"/>
        </w:rPr>
        <w:t xml:space="preserve">Further, they need training and it has been the author’s experience that very few professors (compared to lecturers) attend technology training sessions. </w:t>
      </w:r>
      <w:r w:rsidR="00997D38">
        <w:rPr>
          <w:rFonts w:cstheme="minorHAnsi"/>
          <w:szCs w:val="22"/>
        </w:rPr>
        <w:t xml:space="preserve">The involvement in both the design and the delivery of the MOOC can </w:t>
      </w:r>
      <w:r w:rsidR="00E6544B">
        <w:rPr>
          <w:rFonts w:cstheme="minorHAnsi"/>
          <w:szCs w:val="22"/>
        </w:rPr>
        <w:t>demand</w:t>
      </w:r>
      <w:r w:rsidR="00997D38">
        <w:rPr>
          <w:rFonts w:cstheme="minorHAnsi"/>
          <w:szCs w:val="22"/>
        </w:rPr>
        <w:t xml:space="preserve"> a lot precious time out of the professor’s busy schedule. </w:t>
      </w:r>
    </w:p>
    <w:p w:rsidR="00D85E22" w:rsidRDefault="00D85E22" w:rsidP="00B740B4">
      <w:pPr>
        <w:rPr>
          <w:rFonts w:cstheme="minorHAnsi"/>
          <w:szCs w:val="22"/>
        </w:rPr>
      </w:pPr>
    </w:p>
    <w:p w:rsidR="00D85E22" w:rsidRDefault="00D85E22" w:rsidP="00B740B4">
      <w:pPr>
        <w:rPr>
          <w:rFonts w:cstheme="minorHAnsi"/>
          <w:szCs w:val="22"/>
        </w:rPr>
      </w:pPr>
      <w:r>
        <w:rPr>
          <w:rFonts w:cstheme="minorHAnsi"/>
          <w:szCs w:val="22"/>
        </w:rPr>
        <w:t xml:space="preserve">The institution must decide on its credentialing policy.  Full credit-hour accreditation would force the institution to have a very high quality product with many safeguards which </w:t>
      </w:r>
      <w:r w:rsidR="00D15536">
        <w:rPr>
          <w:rFonts w:cstheme="minorHAnsi"/>
          <w:szCs w:val="22"/>
        </w:rPr>
        <w:t xml:space="preserve">would </w:t>
      </w:r>
      <w:r>
        <w:rPr>
          <w:rFonts w:cstheme="minorHAnsi"/>
          <w:szCs w:val="22"/>
        </w:rPr>
        <w:t xml:space="preserve">drive up expenses even more.  Alternatively, it could issue paper certificates of participation that have low employer recognition.  Many MOOC providers are </w:t>
      </w:r>
      <w:r w:rsidR="00D15536">
        <w:rPr>
          <w:rFonts w:cstheme="minorHAnsi"/>
          <w:szCs w:val="22"/>
        </w:rPr>
        <w:t xml:space="preserve">now </w:t>
      </w:r>
      <w:r>
        <w:rPr>
          <w:rFonts w:cstheme="minorHAnsi"/>
          <w:szCs w:val="22"/>
        </w:rPr>
        <w:t>utilizing “badges</w:t>
      </w:r>
      <w:r w:rsidR="006F7438">
        <w:rPr>
          <w:rFonts w:cstheme="minorHAnsi"/>
          <w:szCs w:val="22"/>
        </w:rPr>
        <w:t>” (Educause, 2012).</w:t>
      </w:r>
      <w:r>
        <w:rPr>
          <w:rFonts w:cstheme="minorHAnsi"/>
          <w:szCs w:val="22"/>
        </w:rPr>
        <w:t xml:space="preserve"> </w:t>
      </w:r>
      <w:r w:rsidR="00D15536">
        <w:rPr>
          <w:rFonts w:cstheme="minorHAnsi"/>
          <w:szCs w:val="22"/>
        </w:rPr>
        <w:t xml:space="preserve">The idea comes from boy/girl scout/guide badges of achievement in certain areas and other badges worn on military uniforms (e.g., sharpshooter, skydiver, etc.) and such. While they are only as good as the institution issuing them they at least provide a digital verification system that employers can check out independent of the student.  Finally, the most sophisticated way to demonstrate competence is by creating a digital learning portfolio that has the actual assignments, projects, papers, </w:t>
      </w:r>
      <w:r w:rsidR="00B3668F">
        <w:rPr>
          <w:rFonts w:cstheme="minorHAnsi"/>
          <w:szCs w:val="22"/>
        </w:rPr>
        <w:t xml:space="preserve">videos, </w:t>
      </w:r>
      <w:r w:rsidR="00D15536">
        <w:rPr>
          <w:rFonts w:cstheme="minorHAnsi"/>
          <w:szCs w:val="22"/>
        </w:rPr>
        <w:t>and other evidence of learning and performance</w:t>
      </w:r>
      <w:r w:rsidR="00B04FA8">
        <w:rPr>
          <w:rFonts w:cstheme="minorHAnsi"/>
          <w:szCs w:val="22"/>
        </w:rPr>
        <w:t xml:space="preserve"> (</w:t>
      </w:r>
      <w:r w:rsidR="00B04FA8" w:rsidRPr="00B04FA8">
        <w:rPr>
          <w:rFonts w:cstheme="minorHAnsi"/>
        </w:rPr>
        <w:t>O’Rourke,</w:t>
      </w:r>
      <w:r w:rsidR="00B04FA8">
        <w:rPr>
          <w:rFonts w:cstheme="minorHAnsi"/>
        </w:rPr>
        <w:t xml:space="preserve"> </w:t>
      </w:r>
      <w:r w:rsidR="00B04FA8" w:rsidRPr="00B04FA8">
        <w:rPr>
          <w:rFonts w:cstheme="minorHAnsi"/>
        </w:rPr>
        <w:t>200</w:t>
      </w:r>
      <w:r w:rsidR="00B04FA8">
        <w:rPr>
          <w:rFonts w:cstheme="minorHAnsi"/>
        </w:rPr>
        <w:t>4).</w:t>
      </w:r>
      <w:r w:rsidR="00D15536">
        <w:rPr>
          <w:rFonts w:cstheme="minorHAnsi"/>
          <w:szCs w:val="22"/>
        </w:rPr>
        <w:t xml:space="preserve"> This is on the frontier of authentic assessment and requires a lot of work to produce a structured portfolio that can make sense and powerful case to anyone viewing it.  </w:t>
      </w:r>
    </w:p>
    <w:p w:rsidR="00D85E22" w:rsidRDefault="00D85E22" w:rsidP="00B740B4">
      <w:pPr>
        <w:rPr>
          <w:rFonts w:cstheme="minorHAnsi"/>
          <w:szCs w:val="22"/>
        </w:rPr>
      </w:pPr>
    </w:p>
    <w:p w:rsidR="00997D38" w:rsidRDefault="00997D38" w:rsidP="00B740B4">
      <w:pPr>
        <w:rPr>
          <w:rFonts w:cstheme="minorHAnsi"/>
          <w:szCs w:val="22"/>
        </w:rPr>
      </w:pPr>
      <w:r>
        <w:rPr>
          <w:rFonts w:cstheme="minorHAnsi"/>
          <w:szCs w:val="22"/>
        </w:rPr>
        <w:t>After all the investment the response could be dismally poor</w:t>
      </w:r>
      <w:r w:rsidR="006F7438">
        <w:rPr>
          <w:rFonts w:cstheme="minorHAnsi"/>
          <w:szCs w:val="22"/>
        </w:rPr>
        <w:t xml:space="preserve"> </w:t>
      </w:r>
      <w:r>
        <w:rPr>
          <w:rFonts w:cstheme="minorHAnsi"/>
          <w:szCs w:val="22"/>
        </w:rPr>
        <w:t>and yet the institution is still obliged to deliver the MOOC</w:t>
      </w:r>
      <w:r w:rsidR="00370168">
        <w:rPr>
          <w:rFonts w:cstheme="minorHAnsi"/>
          <w:szCs w:val="22"/>
        </w:rPr>
        <w:t xml:space="preserve"> to protect its reputation</w:t>
      </w:r>
      <w:r>
        <w:rPr>
          <w:rFonts w:cstheme="minorHAnsi"/>
          <w:szCs w:val="22"/>
        </w:rPr>
        <w:t xml:space="preserve">.  </w:t>
      </w:r>
      <w:r w:rsidR="00370168">
        <w:rPr>
          <w:rFonts w:cstheme="minorHAnsi"/>
          <w:szCs w:val="22"/>
        </w:rPr>
        <w:t xml:space="preserve">There is no direct revenue generated, as it is free, and </w:t>
      </w:r>
      <w:r w:rsidR="00C8132F">
        <w:rPr>
          <w:rFonts w:cstheme="minorHAnsi"/>
          <w:szCs w:val="22"/>
        </w:rPr>
        <w:t>one cannot compete head-to-head</w:t>
      </w:r>
      <w:r w:rsidR="00370168">
        <w:rPr>
          <w:rFonts w:cstheme="minorHAnsi"/>
          <w:szCs w:val="22"/>
        </w:rPr>
        <w:t xml:space="preserve"> with globally recognized institutions on topics that are their strengths. </w:t>
      </w:r>
    </w:p>
    <w:p w:rsidR="00D85E22" w:rsidRDefault="00D85E22" w:rsidP="00B740B4">
      <w:pPr>
        <w:rPr>
          <w:rFonts w:cstheme="minorHAnsi"/>
          <w:szCs w:val="22"/>
        </w:rPr>
      </w:pPr>
    </w:p>
    <w:p w:rsidR="0086302B" w:rsidRPr="0086302B" w:rsidRDefault="0086302B" w:rsidP="00B740B4">
      <w:pPr>
        <w:rPr>
          <w:rFonts w:cstheme="minorHAnsi"/>
          <w:szCs w:val="22"/>
        </w:rPr>
      </w:pPr>
    </w:p>
    <w:p w:rsidR="00097799" w:rsidRPr="00B740B4" w:rsidRDefault="007C4CD8" w:rsidP="00B740B4">
      <w:pPr>
        <w:rPr>
          <w:rFonts w:cstheme="minorHAnsi"/>
          <w:i/>
          <w:szCs w:val="22"/>
        </w:rPr>
      </w:pPr>
      <w:r>
        <w:rPr>
          <w:rFonts w:cstheme="minorHAnsi"/>
          <w:i/>
          <w:szCs w:val="22"/>
        </w:rPr>
        <w:t xml:space="preserve">The Promise and the Reality of </w:t>
      </w:r>
      <w:r w:rsidR="00097799" w:rsidRPr="00B740B4">
        <w:rPr>
          <w:rFonts w:cstheme="minorHAnsi"/>
          <w:i/>
          <w:szCs w:val="22"/>
        </w:rPr>
        <w:t>MOOC</w:t>
      </w:r>
      <w:r>
        <w:rPr>
          <w:rFonts w:cstheme="minorHAnsi"/>
          <w:i/>
          <w:szCs w:val="22"/>
        </w:rPr>
        <w:t>s</w:t>
      </w:r>
      <w:r w:rsidR="00097799" w:rsidRPr="00B740B4">
        <w:rPr>
          <w:rFonts w:cstheme="minorHAnsi"/>
          <w:i/>
          <w:szCs w:val="22"/>
        </w:rPr>
        <w:t xml:space="preserve"> </w:t>
      </w:r>
    </w:p>
    <w:p w:rsidR="00097799" w:rsidRDefault="00097799" w:rsidP="004967E8">
      <w:pPr>
        <w:rPr>
          <w:rFonts w:cstheme="minorHAnsi"/>
          <w:szCs w:val="22"/>
        </w:rPr>
      </w:pPr>
    </w:p>
    <w:p w:rsidR="007C4CD8" w:rsidRDefault="007C4CD8" w:rsidP="004967E8">
      <w:pPr>
        <w:rPr>
          <w:rFonts w:cstheme="minorHAnsi"/>
          <w:szCs w:val="22"/>
        </w:rPr>
      </w:pPr>
      <w:r>
        <w:rPr>
          <w:rFonts w:cstheme="minorHAnsi"/>
          <w:szCs w:val="22"/>
        </w:rPr>
        <w:t xml:space="preserve">The </w:t>
      </w:r>
      <w:r w:rsidR="00DE20A7">
        <w:rPr>
          <w:rFonts w:cstheme="minorHAnsi"/>
          <w:szCs w:val="22"/>
        </w:rPr>
        <w:t xml:space="preserve">touted </w:t>
      </w:r>
      <w:r>
        <w:rPr>
          <w:rFonts w:cstheme="minorHAnsi"/>
          <w:szCs w:val="22"/>
        </w:rPr>
        <w:t xml:space="preserve">benefits </w:t>
      </w:r>
      <w:r w:rsidR="00792F2A">
        <w:rPr>
          <w:rFonts w:cstheme="minorHAnsi"/>
          <w:szCs w:val="22"/>
        </w:rPr>
        <w:t xml:space="preserve">for </w:t>
      </w:r>
      <w:r w:rsidR="004014D2">
        <w:rPr>
          <w:rFonts w:cstheme="minorHAnsi"/>
          <w:szCs w:val="22"/>
        </w:rPr>
        <w:t>student</w:t>
      </w:r>
      <w:r w:rsidR="00792F2A">
        <w:rPr>
          <w:rFonts w:cstheme="minorHAnsi"/>
          <w:szCs w:val="22"/>
        </w:rPr>
        <w:t>s</w:t>
      </w:r>
      <w:r w:rsidR="00DE20A7">
        <w:rPr>
          <w:rFonts w:cstheme="minorHAnsi"/>
          <w:szCs w:val="22"/>
        </w:rPr>
        <w:t xml:space="preserve"> to utilize MOOCs are</w:t>
      </w:r>
      <w:r w:rsidR="004014D2">
        <w:rPr>
          <w:rFonts w:cstheme="minorHAnsi"/>
          <w:szCs w:val="22"/>
        </w:rPr>
        <w:t>:</w:t>
      </w:r>
    </w:p>
    <w:p w:rsidR="007C4CD8" w:rsidRDefault="007C4CD8" w:rsidP="004967E8">
      <w:pPr>
        <w:rPr>
          <w:rFonts w:cstheme="minorHAnsi"/>
          <w:szCs w:val="22"/>
        </w:rPr>
      </w:pPr>
    </w:p>
    <w:p w:rsidR="007C4CD8" w:rsidRDefault="004014D2" w:rsidP="007C4CD8">
      <w:pPr>
        <w:pStyle w:val="ListParagraph"/>
        <w:numPr>
          <w:ilvl w:val="0"/>
          <w:numId w:val="30"/>
        </w:numPr>
        <w:rPr>
          <w:rFonts w:cstheme="minorHAnsi"/>
        </w:rPr>
      </w:pPr>
      <w:r>
        <w:rPr>
          <w:rFonts w:cstheme="minorHAnsi"/>
        </w:rPr>
        <w:lastRenderedPageBreak/>
        <w:t xml:space="preserve">It provides </w:t>
      </w:r>
      <w:r w:rsidR="00DE20A7">
        <w:rPr>
          <w:rFonts w:cstheme="minorHAnsi"/>
        </w:rPr>
        <w:t xml:space="preserve">increased </w:t>
      </w:r>
      <w:r>
        <w:rPr>
          <w:rFonts w:cstheme="minorHAnsi"/>
        </w:rPr>
        <w:t>access by reducing the economic, institutional (admission requirements), pre-requisite knowledge (or certification), and geographical barriers</w:t>
      </w:r>
    </w:p>
    <w:p w:rsidR="004014D2" w:rsidRDefault="004014D2" w:rsidP="007C4CD8">
      <w:pPr>
        <w:pStyle w:val="ListParagraph"/>
        <w:numPr>
          <w:ilvl w:val="0"/>
          <w:numId w:val="30"/>
        </w:numPr>
        <w:rPr>
          <w:rFonts w:cstheme="minorHAnsi"/>
        </w:rPr>
      </w:pPr>
      <w:r>
        <w:rPr>
          <w:rFonts w:cstheme="minorHAnsi"/>
        </w:rPr>
        <w:t>It allows the learner to focus on what learning is important to them</w:t>
      </w:r>
    </w:p>
    <w:p w:rsidR="004014D2" w:rsidRDefault="004014D2" w:rsidP="007C4CD8">
      <w:pPr>
        <w:pStyle w:val="ListParagraph"/>
        <w:numPr>
          <w:ilvl w:val="0"/>
          <w:numId w:val="30"/>
        </w:numPr>
        <w:rPr>
          <w:rFonts w:cstheme="minorHAnsi"/>
        </w:rPr>
      </w:pPr>
      <w:r>
        <w:rPr>
          <w:rFonts w:cstheme="minorHAnsi"/>
        </w:rPr>
        <w:t>It allows the learner to have recognition for learning experiences outside a formal system (transcript, degree, diploma)</w:t>
      </w:r>
    </w:p>
    <w:p w:rsidR="004014D2" w:rsidRDefault="004014D2" w:rsidP="007C4CD8">
      <w:pPr>
        <w:pStyle w:val="ListParagraph"/>
        <w:numPr>
          <w:ilvl w:val="0"/>
          <w:numId w:val="30"/>
        </w:numPr>
        <w:rPr>
          <w:rFonts w:cstheme="minorHAnsi"/>
        </w:rPr>
      </w:pPr>
      <w:r>
        <w:rPr>
          <w:rFonts w:cstheme="minorHAnsi"/>
        </w:rPr>
        <w:t>It allows employers to recognize this specialized employee learning</w:t>
      </w:r>
      <w:r w:rsidR="00792F2A">
        <w:rPr>
          <w:rFonts w:cstheme="minorHAnsi"/>
        </w:rPr>
        <w:t xml:space="preserve"> (via badges)</w:t>
      </w:r>
    </w:p>
    <w:p w:rsidR="004014D2" w:rsidRPr="007C4CD8" w:rsidRDefault="004014D2" w:rsidP="007C4CD8">
      <w:pPr>
        <w:pStyle w:val="ListParagraph"/>
        <w:numPr>
          <w:ilvl w:val="0"/>
          <w:numId w:val="30"/>
        </w:numPr>
        <w:rPr>
          <w:rFonts w:cstheme="minorHAnsi"/>
        </w:rPr>
      </w:pPr>
      <w:r>
        <w:rPr>
          <w:rFonts w:cstheme="minorHAnsi"/>
        </w:rPr>
        <w:t xml:space="preserve">It provides a </w:t>
      </w:r>
      <w:r w:rsidR="006F7438">
        <w:rPr>
          <w:rFonts w:cstheme="minorHAnsi"/>
        </w:rPr>
        <w:t>path</w:t>
      </w:r>
      <w:r>
        <w:rPr>
          <w:rFonts w:cstheme="minorHAnsi"/>
        </w:rPr>
        <w:t xml:space="preserve"> for continuous professional development  </w:t>
      </w:r>
    </w:p>
    <w:p w:rsidR="004014D2" w:rsidRDefault="004014D2" w:rsidP="004014D2">
      <w:pPr>
        <w:rPr>
          <w:rFonts w:cstheme="minorHAnsi"/>
          <w:szCs w:val="22"/>
        </w:rPr>
      </w:pPr>
      <w:r>
        <w:rPr>
          <w:rFonts w:cstheme="minorHAnsi"/>
          <w:szCs w:val="22"/>
        </w:rPr>
        <w:t>The benefits the institution</w:t>
      </w:r>
      <w:r w:rsidR="00DE20A7">
        <w:rPr>
          <w:rFonts w:cstheme="minorHAnsi"/>
          <w:szCs w:val="22"/>
        </w:rPr>
        <w:t xml:space="preserve"> </w:t>
      </w:r>
      <w:r w:rsidR="007B7CD5">
        <w:rPr>
          <w:rFonts w:cstheme="minorHAnsi"/>
          <w:szCs w:val="22"/>
        </w:rPr>
        <w:t xml:space="preserve">could </w:t>
      </w:r>
      <w:r w:rsidR="00792F2A">
        <w:rPr>
          <w:rFonts w:cstheme="minorHAnsi"/>
          <w:szCs w:val="22"/>
        </w:rPr>
        <w:t>realize</w:t>
      </w:r>
      <w:r>
        <w:rPr>
          <w:rFonts w:cstheme="minorHAnsi"/>
          <w:szCs w:val="22"/>
        </w:rPr>
        <w:t>:</w:t>
      </w:r>
    </w:p>
    <w:p w:rsidR="004014D2" w:rsidRDefault="004014D2" w:rsidP="004967E8">
      <w:pPr>
        <w:rPr>
          <w:rFonts w:cstheme="minorHAnsi"/>
          <w:szCs w:val="22"/>
        </w:rPr>
      </w:pPr>
    </w:p>
    <w:p w:rsidR="004014D2" w:rsidRDefault="00792F2A" w:rsidP="004014D2">
      <w:pPr>
        <w:pStyle w:val="ListParagraph"/>
        <w:numPr>
          <w:ilvl w:val="0"/>
          <w:numId w:val="29"/>
        </w:numPr>
        <w:rPr>
          <w:rFonts w:cstheme="minorHAnsi"/>
        </w:rPr>
      </w:pPr>
      <w:r>
        <w:rPr>
          <w:rFonts w:cstheme="minorHAnsi"/>
        </w:rPr>
        <w:t>I</w:t>
      </w:r>
      <w:r w:rsidR="00DE20A7">
        <w:rPr>
          <w:rFonts w:cstheme="minorHAnsi"/>
        </w:rPr>
        <w:t>t</w:t>
      </w:r>
      <w:r w:rsidR="004014D2">
        <w:rPr>
          <w:rFonts w:cstheme="minorHAnsi"/>
        </w:rPr>
        <w:t xml:space="preserve"> increase</w:t>
      </w:r>
      <w:r w:rsidR="00DE20A7">
        <w:rPr>
          <w:rFonts w:cstheme="minorHAnsi"/>
        </w:rPr>
        <w:t>s</w:t>
      </w:r>
      <w:r w:rsidR="004014D2">
        <w:rPr>
          <w:rFonts w:cstheme="minorHAnsi"/>
        </w:rPr>
        <w:t xml:space="preserve"> the visibility of the institution (which can affect rankings, attract faculty and students, </w:t>
      </w:r>
      <w:r>
        <w:rPr>
          <w:rFonts w:cstheme="minorHAnsi"/>
        </w:rPr>
        <w:t xml:space="preserve">research partners, </w:t>
      </w:r>
      <w:r w:rsidR="004014D2">
        <w:rPr>
          <w:rFonts w:cstheme="minorHAnsi"/>
        </w:rPr>
        <w:t>etc.)</w:t>
      </w:r>
    </w:p>
    <w:p w:rsidR="004014D2" w:rsidRDefault="00DE20A7" w:rsidP="004014D2">
      <w:pPr>
        <w:pStyle w:val="ListParagraph"/>
        <w:numPr>
          <w:ilvl w:val="0"/>
          <w:numId w:val="29"/>
        </w:numPr>
        <w:rPr>
          <w:rFonts w:cstheme="minorHAnsi"/>
        </w:rPr>
      </w:pPr>
      <w:r>
        <w:rPr>
          <w:rFonts w:cstheme="minorHAnsi"/>
        </w:rPr>
        <w:t>It provide</w:t>
      </w:r>
      <w:r w:rsidR="006F7438">
        <w:rPr>
          <w:rFonts w:cstheme="minorHAnsi"/>
        </w:rPr>
        <w:t>s</w:t>
      </w:r>
      <w:r>
        <w:rPr>
          <w:rFonts w:cstheme="minorHAnsi"/>
        </w:rPr>
        <w:t xml:space="preserve"> a platform to engage in </w:t>
      </w:r>
      <w:r w:rsidR="004014D2">
        <w:rPr>
          <w:rFonts w:cstheme="minorHAnsi"/>
        </w:rPr>
        <w:t>public service (especially to underserved populations)</w:t>
      </w:r>
      <w:r>
        <w:rPr>
          <w:rFonts w:cstheme="minorHAnsi"/>
        </w:rPr>
        <w:t xml:space="preserve"> thus fulfilling its social mandate to the community or region and funders (if non-profit)</w:t>
      </w:r>
    </w:p>
    <w:p w:rsidR="004014D2" w:rsidRDefault="004014D2" w:rsidP="004014D2">
      <w:pPr>
        <w:pStyle w:val="ListParagraph"/>
        <w:numPr>
          <w:ilvl w:val="0"/>
          <w:numId w:val="29"/>
        </w:numPr>
        <w:rPr>
          <w:rFonts w:cstheme="minorHAnsi"/>
        </w:rPr>
      </w:pPr>
      <w:r>
        <w:rPr>
          <w:rFonts w:cstheme="minorHAnsi"/>
        </w:rPr>
        <w:t>As a professional development platform</w:t>
      </w:r>
      <w:r w:rsidR="006F7438">
        <w:rPr>
          <w:rFonts w:cstheme="minorHAnsi"/>
        </w:rPr>
        <w:t>, it</w:t>
      </w:r>
      <w:r>
        <w:rPr>
          <w:rFonts w:cstheme="minorHAnsi"/>
        </w:rPr>
        <w:t xml:space="preserve"> keep</w:t>
      </w:r>
      <w:r w:rsidR="006F7438">
        <w:rPr>
          <w:rFonts w:cstheme="minorHAnsi"/>
        </w:rPr>
        <w:t>s</w:t>
      </w:r>
      <w:r>
        <w:rPr>
          <w:rFonts w:cstheme="minorHAnsi"/>
        </w:rPr>
        <w:t xml:space="preserve"> practitioners up to date in their fields</w:t>
      </w:r>
      <w:r w:rsidR="00DE20A7">
        <w:rPr>
          <w:rFonts w:cstheme="minorHAnsi"/>
        </w:rPr>
        <w:t>,</w:t>
      </w:r>
      <w:r>
        <w:rPr>
          <w:rFonts w:cstheme="minorHAnsi"/>
        </w:rPr>
        <w:t xml:space="preserve"> and</w:t>
      </w:r>
      <w:r w:rsidR="00DE20A7">
        <w:rPr>
          <w:rFonts w:cstheme="minorHAnsi"/>
        </w:rPr>
        <w:t xml:space="preserve"> hence,</w:t>
      </w:r>
      <w:r>
        <w:rPr>
          <w:rFonts w:cstheme="minorHAnsi"/>
        </w:rPr>
        <w:t xml:space="preserve"> tied to the institution</w:t>
      </w:r>
    </w:p>
    <w:p w:rsidR="004014D2" w:rsidRDefault="004014D2" w:rsidP="004014D2">
      <w:pPr>
        <w:pStyle w:val="ListParagraph"/>
        <w:numPr>
          <w:ilvl w:val="0"/>
          <w:numId w:val="29"/>
        </w:numPr>
        <w:rPr>
          <w:rFonts w:cstheme="minorHAnsi"/>
        </w:rPr>
      </w:pPr>
      <w:r>
        <w:rPr>
          <w:rFonts w:cstheme="minorHAnsi"/>
        </w:rPr>
        <w:t>As a feeder course</w:t>
      </w:r>
      <w:r w:rsidR="006F7438">
        <w:rPr>
          <w:rFonts w:cstheme="minorHAnsi"/>
        </w:rPr>
        <w:t>,</w:t>
      </w:r>
      <w:r>
        <w:rPr>
          <w:rFonts w:cstheme="minorHAnsi"/>
        </w:rPr>
        <w:t xml:space="preserve"> students will become familiar with the institution and then possibly enroll in paid courses or programmes</w:t>
      </w:r>
      <w:r w:rsidR="00DE20A7">
        <w:rPr>
          <w:rFonts w:cstheme="minorHAnsi"/>
        </w:rPr>
        <w:t xml:space="preserve"> after</w:t>
      </w:r>
      <w:r w:rsidR="00836B9F">
        <w:rPr>
          <w:rFonts w:cstheme="minorHAnsi"/>
        </w:rPr>
        <w:t xml:space="preserve"> their MOOC is completed</w:t>
      </w:r>
      <w:r w:rsidR="00964591">
        <w:rPr>
          <w:rFonts w:cstheme="minorHAnsi"/>
        </w:rPr>
        <w:t xml:space="preserve"> (Marques, 2013)</w:t>
      </w:r>
    </w:p>
    <w:p w:rsidR="007C4CD8" w:rsidRDefault="007C4CD8" w:rsidP="004967E8">
      <w:pPr>
        <w:rPr>
          <w:rFonts w:cstheme="minorHAnsi"/>
          <w:szCs w:val="22"/>
        </w:rPr>
      </w:pPr>
      <w:r>
        <w:rPr>
          <w:rFonts w:cstheme="minorHAnsi"/>
          <w:szCs w:val="22"/>
        </w:rPr>
        <w:t>The</w:t>
      </w:r>
      <w:r w:rsidR="00DE20A7">
        <w:rPr>
          <w:rFonts w:cstheme="minorHAnsi"/>
          <w:szCs w:val="22"/>
        </w:rPr>
        <w:t>re are many</w:t>
      </w:r>
      <w:r>
        <w:rPr>
          <w:rFonts w:cstheme="minorHAnsi"/>
          <w:szCs w:val="22"/>
        </w:rPr>
        <w:t xml:space="preserve"> issues </w:t>
      </w:r>
      <w:r w:rsidR="00DE20A7">
        <w:rPr>
          <w:rFonts w:cstheme="minorHAnsi"/>
          <w:szCs w:val="22"/>
        </w:rPr>
        <w:t>that have surfaced over the five year history of the MOOC ‘experiments</w:t>
      </w:r>
      <w:r>
        <w:rPr>
          <w:rFonts w:cstheme="minorHAnsi"/>
          <w:szCs w:val="22"/>
        </w:rPr>
        <w:t>:</w:t>
      </w:r>
      <w:r w:rsidR="00DE20A7">
        <w:rPr>
          <w:rFonts w:cstheme="minorHAnsi"/>
          <w:szCs w:val="22"/>
        </w:rPr>
        <w:t>’</w:t>
      </w:r>
      <w:r>
        <w:rPr>
          <w:rFonts w:cstheme="minorHAnsi"/>
          <w:szCs w:val="22"/>
        </w:rPr>
        <w:t xml:space="preserve"> </w:t>
      </w:r>
    </w:p>
    <w:p w:rsidR="007C4CD8" w:rsidRDefault="007C4CD8" w:rsidP="004967E8">
      <w:pPr>
        <w:rPr>
          <w:rFonts w:cstheme="minorHAnsi"/>
          <w:szCs w:val="22"/>
        </w:rPr>
      </w:pPr>
    </w:p>
    <w:p w:rsidR="001A0538" w:rsidRDefault="001A0538" w:rsidP="001A0538">
      <w:pPr>
        <w:pStyle w:val="ListParagraph"/>
        <w:numPr>
          <w:ilvl w:val="0"/>
          <w:numId w:val="26"/>
        </w:numPr>
        <w:rPr>
          <w:rFonts w:cstheme="minorHAnsi"/>
        </w:rPr>
      </w:pPr>
      <w:r w:rsidRPr="00B3668F">
        <w:rPr>
          <w:rFonts w:cstheme="minorHAnsi"/>
          <w:b/>
        </w:rPr>
        <w:t>High dropout rate</w:t>
      </w:r>
      <w:r w:rsidR="00DE20A7">
        <w:rPr>
          <w:rFonts w:cstheme="minorHAnsi"/>
        </w:rPr>
        <w:t xml:space="preserve"> – </w:t>
      </w:r>
      <w:r w:rsidR="00E60424">
        <w:rPr>
          <w:rFonts w:cstheme="minorHAnsi"/>
        </w:rPr>
        <w:t xml:space="preserve">Completion rates are often less than 10% (Educause, 2013). </w:t>
      </w:r>
      <w:r w:rsidR="00DE20A7">
        <w:rPr>
          <w:rFonts w:cstheme="minorHAnsi"/>
        </w:rPr>
        <w:t>Because most offering are free there is no financial investment in the course which can produce lower levels of commitment, a second major cause would be with those students who are either new to online learning or new to the topic, the students who perform best in MOOC are those with advanced degrees in their field</w:t>
      </w:r>
      <w:r w:rsidR="00A95760">
        <w:rPr>
          <w:rFonts w:cstheme="minorHAnsi"/>
        </w:rPr>
        <w:t xml:space="preserve"> (Shullenberger, 2013).</w:t>
      </w:r>
      <w:r w:rsidR="00E60424">
        <w:rPr>
          <w:rFonts w:cstheme="minorHAnsi"/>
        </w:rPr>
        <w:t xml:space="preserve">  </w:t>
      </w:r>
    </w:p>
    <w:p w:rsidR="001A0538" w:rsidRDefault="004014D2" w:rsidP="001A0538">
      <w:pPr>
        <w:pStyle w:val="ListParagraph"/>
        <w:numPr>
          <w:ilvl w:val="0"/>
          <w:numId w:val="26"/>
        </w:numPr>
        <w:rPr>
          <w:rFonts w:cstheme="minorHAnsi"/>
        </w:rPr>
      </w:pPr>
      <w:r w:rsidRPr="00B3668F">
        <w:rPr>
          <w:rFonts w:cstheme="minorHAnsi"/>
          <w:b/>
        </w:rPr>
        <w:t>Student authentication</w:t>
      </w:r>
      <w:r w:rsidR="00DE20A7">
        <w:rPr>
          <w:rFonts w:cstheme="minorHAnsi"/>
        </w:rPr>
        <w:t xml:space="preserve"> – As in any online course the institution must ensure that the person on the other end is </w:t>
      </w:r>
      <w:r w:rsidR="0086302B">
        <w:rPr>
          <w:rFonts w:cstheme="minorHAnsi"/>
        </w:rPr>
        <w:t>a student and not a sit-in taking tests or writing papers for them</w:t>
      </w:r>
    </w:p>
    <w:p w:rsidR="004014D2" w:rsidRDefault="00E8481C" w:rsidP="001A0538">
      <w:pPr>
        <w:pStyle w:val="ListParagraph"/>
        <w:numPr>
          <w:ilvl w:val="0"/>
          <w:numId w:val="26"/>
        </w:numPr>
        <w:rPr>
          <w:rFonts w:cstheme="minorHAnsi"/>
        </w:rPr>
      </w:pPr>
      <w:r>
        <w:rPr>
          <w:rFonts w:cstheme="minorHAnsi"/>
          <w:b/>
        </w:rPr>
        <w:t xml:space="preserve">High </w:t>
      </w:r>
      <w:r w:rsidR="00964591">
        <w:rPr>
          <w:rFonts w:cstheme="minorHAnsi"/>
          <w:b/>
        </w:rPr>
        <w:t>Investment</w:t>
      </w:r>
      <w:r w:rsidR="0086302B">
        <w:rPr>
          <w:rFonts w:cstheme="minorHAnsi"/>
        </w:rPr>
        <w:t xml:space="preserve"> </w:t>
      </w:r>
      <w:r w:rsidR="00370168">
        <w:rPr>
          <w:rFonts w:cstheme="minorHAnsi"/>
        </w:rPr>
        <w:t>–</w:t>
      </w:r>
      <w:r w:rsidR="0086302B">
        <w:rPr>
          <w:rFonts w:cstheme="minorHAnsi"/>
        </w:rPr>
        <w:t xml:space="preserve"> </w:t>
      </w:r>
      <w:r w:rsidR="00370168">
        <w:rPr>
          <w:rFonts w:cstheme="minorHAnsi"/>
        </w:rPr>
        <w:t>Institution-based MOOCs are free to the students yet require massive resources from the institution (as outlined previously) that could be used elsewhere</w:t>
      </w:r>
      <w:r w:rsidR="00D15A6B">
        <w:rPr>
          <w:rFonts w:cstheme="minorHAnsi"/>
        </w:rPr>
        <w:t xml:space="preserve"> (Educause, 2013)</w:t>
      </w:r>
    </w:p>
    <w:p w:rsidR="00222955" w:rsidRDefault="00222955" w:rsidP="001A0538">
      <w:pPr>
        <w:pStyle w:val="ListParagraph"/>
        <w:numPr>
          <w:ilvl w:val="0"/>
          <w:numId w:val="26"/>
        </w:numPr>
        <w:rPr>
          <w:rFonts w:cstheme="minorHAnsi"/>
        </w:rPr>
      </w:pPr>
      <w:r w:rsidRPr="00B3668F">
        <w:rPr>
          <w:rFonts w:cstheme="minorHAnsi"/>
          <w:b/>
        </w:rPr>
        <w:t>Technical expertise in design</w:t>
      </w:r>
      <w:r w:rsidR="00370168">
        <w:rPr>
          <w:rFonts w:cstheme="minorHAnsi"/>
        </w:rPr>
        <w:t xml:space="preserve"> – Even universities that have the expertise of  Educational Technology/Distance Education departmen</w:t>
      </w:r>
      <w:r w:rsidR="00964591">
        <w:rPr>
          <w:rFonts w:cstheme="minorHAnsi"/>
        </w:rPr>
        <w:t>ts are treading carefully</w:t>
      </w:r>
      <w:r w:rsidR="00370168">
        <w:rPr>
          <w:rFonts w:cstheme="minorHAnsi"/>
        </w:rPr>
        <w:t xml:space="preserve"> before committing to a MOOC program</w:t>
      </w:r>
      <w:r w:rsidR="00964591">
        <w:rPr>
          <w:rFonts w:cstheme="minorHAnsi"/>
        </w:rPr>
        <w:t xml:space="preserve"> (Dennen &amp; Chauhan, 2013)</w:t>
      </w:r>
      <w:r w:rsidR="00370168">
        <w:rPr>
          <w:rFonts w:cstheme="minorHAnsi"/>
        </w:rPr>
        <w:t>; they know the problems with teaching/learning even in small online classes of 20</w:t>
      </w:r>
    </w:p>
    <w:p w:rsidR="004014D2" w:rsidRPr="00B3668F" w:rsidRDefault="004014D2" w:rsidP="001A0538">
      <w:pPr>
        <w:pStyle w:val="ListParagraph"/>
        <w:numPr>
          <w:ilvl w:val="0"/>
          <w:numId w:val="26"/>
        </w:numPr>
        <w:rPr>
          <w:rFonts w:cstheme="minorHAnsi"/>
          <w:b/>
        </w:rPr>
      </w:pPr>
      <w:r w:rsidRPr="00B3668F">
        <w:rPr>
          <w:rFonts w:cstheme="minorHAnsi"/>
          <w:b/>
        </w:rPr>
        <w:t>Professors taken away from research and other teaching duties</w:t>
      </w:r>
    </w:p>
    <w:p w:rsidR="004014D2" w:rsidRPr="00B3668F" w:rsidRDefault="00222955" w:rsidP="001A0538">
      <w:pPr>
        <w:pStyle w:val="ListParagraph"/>
        <w:numPr>
          <w:ilvl w:val="0"/>
          <w:numId w:val="26"/>
        </w:numPr>
        <w:rPr>
          <w:rFonts w:cstheme="minorHAnsi"/>
          <w:b/>
        </w:rPr>
      </w:pPr>
      <w:r w:rsidRPr="00B3668F">
        <w:rPr>
          <w:rFonts w:cstheme="minorHAnsi"/>
          <w:b/>
        </w:rPr>
        <w:t>Professors</w:t>
      </w:r>
      <w:r w:rsidR="00370168" w:rsidRPr="00B3668F">
        <w:rPr>
          <w:rFonts w:cstheme="minorHAnsi"/>
          <w:b/>
        </w:rPr>
        <w:t xml:space="preserve"> need to desire to teach online and</w:t>
      </w:r>
      <w:r w:rsidRPr="00B3668F">
        <w:rPr>
          <w:rFonts w:cstheme="minorHAnsi"/>
          <w:b/>
        </w:rPr>
        <w:t xml:space="preserve"> need </w:t>
      </w:r>
      <w:r w:rsidR="00370168" w:rsidRPr="00B3668F">
        <w:rPr>
          <w:rFonts w:cstheme="minorHAnsi"/>
          <w:b/>
        </w:rPr>
        <w:t xml:space="preserve">special </w:t>
      </w:r>
      <w:r w:rsidRPr="00B3668F">
        <w:rPr>
          <w:rFonts w:cstheme="minorHAnsi"/>
          <w:b/>
        </w:rPr>
        <w:t xml:space="preserve">training </w:t>
      </w:r>
      <w:r w:rsidR="00370168" w:rsidRPr="00B3668F">
        <w:rPr>
          <w:rFonts w:cstheme="minorHAnsi"/>
          <w:b/>
        </w:rPr>
        <w:t>therein</w:t>
      </w:r>
      <w:r w:rsidR="00420456">
        <w:rPr>
          <w:rFonts w:cstheme="minorHAnsi"/>
          <w:b/>
        </w:rPr>
        <w:t xml:space="preserve"> </w:t>
      </w:r>
      <w:r w:rsidR="00420456">
        <w:rPr>
          <w:rFonts w:cstheme="minorHAnsi"/>
        </w:rPr>
        <w:t>(Carson &amp; Philipp, 2012)</w:t>
      </w:r>
    </w:p>
    <w:p w:rsidR="00222955" w:rsidRDefault="00222955" w:rsidP="001A0538">
      <w:pPr>
        <w:pStyle w:val="ListParagraph"/>
        <w:numPr>
          <w:ilvl w:val="0"/>
          <w:numId w:val="26"/>
        </w:numPr>
        <w:rPr>
          <w:rFonts w:cstheme="minorHAnsi"/>
        </w:rPr>
      </w:pPr>
      <w:r w:rsidRPr="00B3668F">
        <w:rPr>
          <w:rFonts w:cstheme="minorHAnsi"/>
          <w:b/>
        </w:rPr>
        <w:t>Time zones</w:t>
      </w:r>
      <w:r w:rsidR="00370168" w:rsidRPr="00B3668F">
        <w:rPr>
          <w:rFonts w:cstheme="minorHAnsi"/>
          <w:b/>
        </w:rPr>
        <w:t>/</w:t>
      </w:r>
      <w:r w:rsidRPr="00B3668F">
        <w:rPr>
          <w:rFonts w:cstheme="minorHAnsi"/>
          <w:b/>
        </w:rPr>
        <w:t>cultures</w:t>
      </w:r>
      <w:r w:rsidR="00370168" w:rsidRPr="00B3668F">
        <w:rPr>
          <w:rFonts w:cstheme="minorHAnsi"/>
          <w:b/>
        </w:rPr>
        <w:t>/languages</w:t>
      </w:r>
      <w:r>
        <w:rPr>
          <w:rFonts w:cstheme="minorHAnsi"/>
        </w:rPr>
        <w:t xml:space="preserve"> </w:t>
      </w:r>
      <w:r w:rsidR="00370168">
        <w:rPr>
          <w:rFonts w:cstheme="minorHAnsi"/>
        </w:rPr>
        <w:t>– Global teaching requires sensitivity to delivery constraints, if a real time session is done during prime Eastern Time, it could be 2 am at a student’</w:t>
      </w:r>
      <w:r w:rsidR="009A05AB">
        <w:rPr>
          <w:rFonts w:cstheme="minorHAnsi"/>
        </w:rPr>
        <w:t>s location; what allowances are made for different languages and being sensitive to all participating cultures</w:t>
      </w:r>
      <w:r w:rsidR="00B04FA8">
        <w:rPr>
          <w:rFonts w:cstheme="minorHAnsi"/>
        </w:rPr>
        <w:t xml:space="preserve"> (Penfold, 2013)</w:t>
      </w:r>
      <w:r w:rsidR="009A05AB">
        <w:rPr>
          <w:rFonts w:cstheme="minorHAnsi"/>
        </w:rPr>
        <w:t>?</w:t>
      </w:r>
    </w:p>
    <w:p w:rsidR="00222955" w:rsidRDefault="00222955" w:rsidP="001A0538">
      <w:pPr>
        <w:pStyle w:val="ListParagraph"/>
        <w:numPr>
          <w:ilvl w:val="0"/>
          <w:numId w:val="26"/>
        </w:numPr>
        <w:rPr>
          <w:rFonts w:cstheme="minorHAnsi"/>
        </w:rPr>
      </w:pPr>
      <w:r w:rsidRPr="00B3668F">
        <w:rPr>
          <w:rFonts w:cstheme="minorHAnsi"/>
          <w:b/>
        </w:rPr>
        <w:t>Recognition of badges</w:t>
      </w:r>
      <w:r w:rsidR="009A05AB">
        <w:rPr>
          <w:rFonts w:cstheme="minorHAnsi"/>
        </w:rPr>
        <w:t xml:space="preserve"> – MOOCs typically do not produce credit-hour transcripts for successful completion, what would be offered to students and how would that credentialing be recognized in by employers or other stakeholders?</w:t>
      </w:r>
    </w:p>
    <w:p w:rsidR="00222955" w:rsidRDefault="00222955" w:rsidP="001A0538">
      <w:pPr>
        <w:pStyle w:val="ListParagraph"/>
        <w:numPr>
          <w:ilvl w:val="0"/>
          <w:numId w:val="26"/>
        </w:numPr>
        <w:rPr>
          <w:rFonts w:cstheme="minorHAnsi"/>
        </w:rPr>
      </w:pPr>
      <w:r w:rsidRPr="00B3668F">
        <w:rPr>
          <w:rFonts w:cstheme="minorHAnsi"/>
          <w:b/>
        </w:rPr>
        <w:lastRenderedPageBreak/>
        <w:t>Cost of failure</w:t>
      </w:r>
      <w:r w:rsidR="009A05AB">
        <w:rPr>
          <w:rFonts w:cstheme="minorHAnsi"/>
        </w:rPr>
        <w:t xml:space="preserve"> – The cost of failure is global embarrassment and in this game an institution only has “one shot at the bear”  </w:t>
      </w:r>
    </w:p>
    <w:p w:rsidR="00F11FD9" w:rsidRDefault="00F11FD9" w:rsidP="001A0538">
      <w:pPr>
        <w:pStyle w:val="ListParagraph"/>
        <w:numPr>
          <w:ilvl w:val="0"/>
          <w:numId w:val="26"/>
        </w:numPr>
        <w:rPr>
          <w:rFonts w:cstheme="minorHAnsi"/>
        </w:rPr>
      </w:pPr>
      <w:r w:rsidRPr="00B3668F">
        <w:rPr>
          <w:rFonts w:cstheme="minorHAnsi"/>
          <w:b/>
        </w:rPr>
        <w:t>Feedback is often from peers</w:t>
      </w:r>
      <w:r w:rsidR="009A05AB">
        <w:rPr>
          <w:rFonts w:cstheme="minorHAnsi"/>
        </w:rPr>
        <w:t xml:space="preserve"> – Because of the overwhelming numbers, a single professor or even a team of tutors cannot provide the quality feedback that a traditional online course can</w:t>
      </w:r>
      <w:r w:rsidR="00BF3F75">
        <w:rPr>
          <w:rFonts w:cstheme="minorHAnsi"/>
        </w:rPr>
        <w:t xml:space="preserve"> where student-to-lecture/tutor ratios hover around 20:1</w:t>
      </w:r>
    </w:p>
    <w:p w:rsidR="009A05AB" w:rsidRDefault="009A05AB" w:rsidP="001A0538">
      <w:pPr>
        <w:pStyle w:val="ListParagraph"/>
        <w:numPr>
          <w:ilvl w:val="0"/>
          <w:numId w:val="26"/>
        </w:numPr>
        <w:rPr>
          <w:rFonts w:cstheme="minorHAnsi"/>
        </w:rPr>
      </w:pPr>
      <w:r w:rsidRPr="00B3668F">
        <w:rPr>
          <w:rFonts w:cstheme="minorHAnsi"/>
          <w:b/>
        </w:rPr>
        <w:t>Assessment</w:t>
      </w:r>
      <w:r>
        <w:rPr>
          <w:rFonts w:cstheme="minorHAnsi"/>
        </w:rPr>
        <w:t xml:space="preserve"> – There are two problems here, the first is student authentication discussed earlier, and the second is the type of assessment; computer generated quizzes can self-correct and peers can use criteria-bases evaluations to grade one another, but if essays or other non-computer scoring assessments (like assignments or projects) are utilized who will grade and provide feedback for tens of thousands of students?</w:t>
      </w:r>
    </w:p>
    <w:p w:rsidR="00F11FD9" w:rsidRDefault="00F11FD9" w:rsidP="001A0538">
      <w:pPr>
        <w:pStyle w:val="ListParagraph"/>
        <w:numPr>
          <w:ilvl w:val="0"/>
          <w:numId w:val="26"/>
        </w:numPr>
        <w:rPr>
          <w:rFonts w:cstheme="minorHAnsi"/>
        </w:rPr>
      </w:pPr>
      <w:r w:rsidRPr="00B3668F">
        <w:rPr>
          <w:rFonts w:cstheme="minorHAnsi"/>
          <w:b/>
        </w:rPr>
        <w:t>Research and mine data to produce improved second offering</w:t>
      </w:r>
      <w:r w:rsidR="009A05AB">
        <w:rPr>
          <w:rFonts w:cstheme="minorHAnsi"/>
        </w:rPr>
        <w:t xml:space="preserve"> </w:t>
      </w:r>
      <w:r w:rsidR="00D85E22">
        <w:rPr>
          <w:rFonts w:cstheme="minorHAnsi"/>
        </w:rPr>
        <w:t>–</w:t>
      </w:r>
      <w:r w:rsidR="009A05AB">
        <w:rPr>
          <w:rFonts w:cstheme="minorHAnsi"/>
        </w:rPr>
        <w:t xml:space="preserve"> </w:t>
      </w:r>
      <w:r w:rsidR="00D85E22">
        <w:rPr>
          <w:rFonts w:cstheme="minorHAnsi"/>
        </w:rPr>
        <w:t>Online courses generate a mountain of data that needs to be shifted, classified, and analyzed for implications of learning effectiveness and student satisfaction, extensive modifications may need to done before the second cohort can be enrolled</w:t>
      </w:r>
    </w:p>
    <w:p w:rsidR="00097799" w:rsidRDefault="00760A24" w:rsidP="004967E8">
      <w:pPr>
        <w:pStyle w:val="ListParagraph"/>
        <w:numPr>
          <w:ilvl w:val="0"/>
          <w:numId w:val="26"/>
        </w:numPr>
        <w:rPr>
          <w:rFonts w:cstheme="minorHAnsi"/>
        </w:rPr>
      </w:pPr>
      <w:r w:rsidRPr="007B7CD5">
        <w:rPr>
          <w:rFonts w:cstheme="minorHAnsi"/>
          <w:b/>
        </w:rPr>
        <w:t>“Half-Life” in enrollment</w:t>
      </w:r>
      <w:r w:rsidRPr="007B7CD5">
        <w:rPr>
          <w:rFonts w:cstheme="minorHAnsi"/>
        </w:rPr>
        <w:t xml:space="preserve"> – If the first offering brings 30,000, the second offering could bring a lot less than that maybe 5,000 (unless it becomes wildly popular), and by the third offering it could almost completely lose its </w:t>
      </w:r>
      <w:r w:rsidRPr="007B7CD5">
        <w:rPr>
          <w:rFonts w:cstheme="minorHAnsi"/>
          <w:u w:val="single"/>
        </w:rPr>
        <w:t>M</w:t>
      </w:r>
      <w:r w:rsidRPr="007B7CD5">
        <w:rPr>
          <w:rFonts w:cstheme="minorHAnsi"/>
        </w:rPr>
        <w:t xml:space="preserve">assive nature (under a 1,000); </w:t>
      </w:r>
      <w:r w:rsidR="00663EB3" w:rsidRPr="007B7CD5">
        <w:rPr>
          <w:rFonts w:cstheme="minorHAnsi"/>
        </w:rPr>
        <w:t>using</w:t>
      </w:r>
      <w:r w:rsidRPr="007B7CD5">
        <w:rPr>
          <w:rFonts w:cstheme="minorHAnsi"/>
        </w:rPr>
        <w:t xml:space="preserve"> a 10% completion rate, a cost per completed student must estimated; in this</w:t>
      </w:r>
      <w:r w:rsidR="00663EB3" w:rsidRPr="007B7CD5">
        <w:rPr>
          <w:rFonts w:cstheme="minorHAnsi"/>
        </w:rPr>
        <w:t xml:space="preserve"> scenario</w:t>
      </w:r>
      <w:r w:rsidRPr="007B7CD5">
        <w:rPr>
          <w:rFonts w:cstheme="minorHAnsi"/>
        </w:rPr>
        <w:t xml:space="preserve"> 30,000 + 5,000 + 900 = 35,900 with a 10% completion rate the total costs must be spread over 3,590 students, which </w:t>
      </w:r>
      <w:r w:rsidR="006F4D5C">
        <w:rPr>
          <w:rFonts w:cstheme="minorHAnsi"/>
        </w:rPr>
        <w:t>may</w:t>
      </w:r>
      <w:r w:rsidRPr="007B7CD5">
        <w:rPr>
          <w:rFonts w:cstheme="minorHAnsi"/>
        </w:rPr>
        <w:t xml:space="preserve"> cost more than a student enrolled in </w:t>
      </w:r>
      <w:r w:rsidR="006F4D5C">
        <w:rPr>
          <w:rFonts w:cstheme="minorHAnsi"/>
        </w:rPr>
        <w:t xml:space="preserve">a </w:t>
      </w:r>
      <w:r w:rsidRPr="007B7CD5">
        <w:rPr>
          <w:rFonts w:cstheme="minorHAnsi"/>
        </w:rPr>
        <w:t>regular university course</w:t>
      </w:r>
    </w:p>
    <w:p w:rsidR="007B7CD5" w:rsidRPr="007B7CD5" w:rsidRDefault="007B7CD5" w:rsidP="007B7CD5">
      <w:pPr>
        <w:ind w:left="360"/>
        <w:rPr>
          <w:rFonts w:cstheme="minorHAnsi"/>
        </w:rPr>
      </w:pPr>
    </w:p>
    <w:p w:rsidR="00097799" w:rsidRPr="00097799" w:rsidRDefault="00097799" w:rsidP="004967E8">
      <w:pPr>
        <w:rPr>
          <w:rFonts w:cstheme="minorHAnsi"/>
          <w:i/>
          <w:szCs w:val="22"/>
        </w:rPr>
      </w:pPr>
      <w:r w:rsidRPr="00097799">
        <w:rPr>
          <w:rFonts w:cstheme="minorHAnsi"/>
          <w:i/>
          <w:szCs w:val="22"/>
        </w:rPr>
        <w:t>UWI  Context for MOOC’s</w:t>
      </w:r>
    </w:p>
    <w:p w:rsidR="00097799" w:rsidRDefault="00097799" w:rsidP="004967E8">
      <w:pPr>
        <w:rPr>
          <w:rFonts w:cstheme="minorHAnsi"/>
          <w:szCs w:val="22"/>
        </w:rPr>
      </w:pPr>
    </w:p>
    <w:p w:rsidR="00097799" w:rsidRDefault="00A32416" w:rsidP="004967E8">
      <w:pPr>
        <w:rPr>
          <w:rFonts w:cstheme="minorHAnsi"/>
          <w:szCs w:val="22"/>
        </w:rPr>
      </w:pPr>
      <w:r>
        <w:rPr>
          <w:rFonts w:cstheme="minorHAnsi"/>
          <w:szCs w:val="22"/>
        </w:rPr>
        <w:t>UWI is currently exploring the possibility of utilizing MOOC’s but has not stated a rationale for their use</w:t>
      </w:r>
      <w:r w:rsidR="00475A5B">
        <w:rPr>
          <w:rFonts w:cstheme="minorHAnsi"/>
          <w:szCs w:val="22"/>
        </w:rPr>
        <w:t xml:space="preserve"> </w:t>
      </w:r>
      <w:r w:rsidR="00C30253">
        <w:rPr>
          <w:rFonts w:cstheme="minorHAnsi"/>
          <w:szCs w:val="22"/>
        </w:rPr>
        <w:t xml:space="preserve">which is a common problem in institutions of higher learning </w:t>
      </w:r>
      <w:r w:rsidR="00475A5B">
        <w:rPr>
          <w:rFonts w:cstheme="minorHAnsi"/>
          <w:szCs w:val="22"/>
        </w:rPr>
        <w:t>(Grajek, Bichsel, &amp; Dahlstrom, 2013)</w:t>
      </w:r>
      <w:r>
        <w:rPr>
          <w:rFonts w:cstheme="minorHAnsi"/>
          <w:szCs w:val="22"/>
        </w:rPr>
        <w:t xml:space="preserve">.  This problem was </w:t>
      </w:r>
      <w:r w:rsidR="00C30253">
        <w:rPr>
          <w:rFonts w:cstheme="minorHAnsi"/>
          <w:szCs w:val="22"/>
        </w:rPr>
        <w:t xml:space="preserve">also </w:t>
      </w:r>
      <w:r>
        <w:rPr>
          <w:rFonts w:cstheme="minorHAnsi"/>
          <w:szCs w:val="22"/>
        </w:rPr>
        <w:t xml:space="preserve">evident when UWI adopted online learning—what was the rational: To make learning more convenient, to </w:t>
      </w:r>
      <w:r w:rsidR="00F85824">
        <w:rPr>
          <w:rFonts w:cstheme="minorHAnsi"/>
          <w:szCs w:val="22"/>
        </w:rPr>
        <w:t xml:space="preserve">reduce costs, to extend the catchment area, </w:t>
      </w:r>
      <w:r w:rsidR="00B3668F">
        <w:rPr>
          <w:rFonts w:cstheme="minorHAnsi"/>
          <w:szCs w:val="22"/>
        </w:rPr>
        <w:t xml:space="preserve">to free up physical classroom space, </w:t>
      </w:r>
      <w:r w:rsidR="00475A5B">
        <w:rPr>
          <w:rFonts w:cstheme="minorHAnsi"/>
          <w:szCs w:val="22"/>
        </w:rPr>
        <w:t xml:space="preserve">to generate more revenue, </w:t>
      </w:r>
      <w:r w:rsidR="00F85824">
        <w:rPr>
          <w:rFonts w:cstheme="minorHAnsi"/>
          <w:szCs w:val="22"/>
        </w:rPr>
        <w:t>to improve the quality of learning, or some other reason?  This is important as rationale informs</w:t>
      </w:r>
      <w:r w:rsidR="00B3668F">
        <w:rPr>
          <w:rFonts w:cstheme="minorHAnsi"/>
          <w:szCs w:val="22"/>
        </w:rPr>
        <w:t xml:space="preserve"> the type,</w:t>
      </w:r>
      <w:r w:rsidR="00F85824">
        <w:rPr>
          <w:rFonts w:cstheme="minorHAnsi"/>
          <w:szCs w:val="22"/>
        </w:rPr>
        <w:t xml:space="preserve"> objectives</w:t>
      </w:r>
      <w:r w:rsidR="00B3668F">
        <w:rPr>
          <w:rFonts w:cstheme="minorHAnsi"/>
          <w:szCs w:val="22"/>
        </w:rPr>
        <w:t>,</w:t>
      </w:r>
      <w:r w:rsidR="00F85824">
        <w:rPr>
          <w:rFonts w:cstheme="minorHAnsi"/>
          <w:szCs w:val="22"/>
        </w:rPr>
        <w:t xml:space="preserve"> and the design of </w:t>
      </w:r>
      <w:r w:rsidR="00B3668F">
        <w:rPr>
          <w:rFonts w:cstheme="minorHAnsi"/>
          <w:szCs w:val="22"/>
        </w:rPr>
        <w:t>MOOCs</w:t>
      </w:r>
      <w:r w:rsidR="00F85824">
        <w:rPr>
          <w:rFonts w:cstheme="minorHAnsi"/>
          <w:szCs w:val="22"/>
        </w:rPr>
        <w:t xml:space="preserve">. </w:t>
      </w:r>
      <w:r w:rsidR="00B3668F">
        <w:rPr>
          <w:rFonts w:cstheme="minorHAnsi"/>
          <w:szCs w:val="22"/>
        </w:rPr>
        <w:t xml:space="preserve"> Several rationales discussed before are:</w:t>
      </w:r>
    </w:p>
    <w:p w:rsidR="00B3668F" w:rsidRDefault="00B3668F" w:rsidP="004967E8">
      <w:pPr>
        <w:rPr>
          <w:rFonts w:cstheme="minorHAnsi"/>
          <w:szCs w:val="22"/>
        </w:rPr>
      </w:pPr>
    </w:p>
    <w:p w:rsidR="00B3668F" w:rsidRDefault="00B3668F" w:rsidP="00B3668F">
      <w:pPr>
        <w:pStyle w:val="ListParagraph"/>
        <w:numPr>
          <w:ilvl w:val="0"/>
          <w:numId w:val="32"/>
        </w:numPr>
        <w:rPr>
          <w:rFonts w:cstheme="minorHAnsi"/>
        </w:rPr>
      </w:pPr>
      <w:r>
        <w:rPr>
          <w:rFonts w:cstheme="minorHAnsi"/>
        </w:rPr>
        <w:t>Promote institutional visibility</w:t>
      </w:r>
    </w:p>
    <w:p w:rsidR="00B3668F" w:rsidRDefault="00B3668F" w:rsidP="00B3668F">
      <w:pPr>
        <w:pStyle w:val="ListParagraph"/>
        <w:numPr>
          <w:ilvl w:val="0"/>
          <w:numId w:val="32"/>
        </w:numPr>
        <w:rPr>
          <w:rFonts w:cstheme="minorHAnsi"/>
        </w:rPr>
      </w:pPr>
      <w:r>
        <w:rPr>
          <w:rFonts w:cstheme="minorHAnsi"/>
        </w:rPr>
        <w:t>Provide a public service</w:t>
      </w:r>
    </w:p>
    <w:p w:rsidR="00B3668F" w:rsidRDefault="00B3668F" w:rsidP="00B3668F">
      <w:pPr>
        <w:pStyle w:val="ListParagraph"/>
        <w:numPr>
          <w:ilvl w:val="0"/>
          <w:numId w:val="32"/>
        </w:numPr>
        <w:rPr>
          <w:rFonts w:cstheme="minorHAnsi"/>
        </w:rPr>
      </w:pPr>
      <w:r>
        <w:rPr>
          <w:rFonts w:cstheme="minorHAnsi"/>
        </w:rPr>
        <w:t>Continuous professional development</w:t>
      </w:r>
    </w:p>
    <w:p w:rsidR="00B3668F" w:rsidRPr="00B3668F" w:rsidRDefault="00B3668F" w:rsidP="00B3668F">
      <w:pPr>
        <w:pStyle w:val="ListParagraph"/>
        <w:numPr>
          <w:ilvl w:val="0"/>
          <w:numId w:val="32"/>
        </w:numPr>
        <w:rPr>
          <w:rFonts w:cstheme="minorHAnsi"/>
        </w:rPr>
      </w:pPr>
      <w:r>
        <w:rPr>
          <w:rFonts w:cstheme="minorHAnsi"/>
        </w:rPr>
        <w:t xml:space="preserve">Feeder pathway to paid </w:t>
      </w:r>
      <w:r w:rsidR="00FC0579">
        <w:rPr>
          <w:rFonts w:cstheme="minorHAnsi"/>
        </w:rPr>
        <w:t>enrollment</w:t>
      </w:r>
    </w:p>
    <w:p w:rsidR="00F85824" w:rsidRDefault="001B7A84" w:rsidP="004967E8">
      <w:pPr>
        <w:rPr>
          <w:rFonts w:cstheme="minorHAnsi"/>
          <w:szCs w:val="22"/>
        </w:rPr>
      </w:pPr>
      <w:r>
        <w:rPr>
          <w:rFonts w:cstheme="minorHAnsi"/>
          <w:szCs w:val="22"/>
        </w:rPr>
        <w:t xml:space="preserve">Does UWI have the required skills and is it willing to make the required investments to design and deliver a successful MOOC? </w:t>
      </w:r>
      <w:r w:rsidR="00F85824">
        <w:rPr>
          <w:rFonts w:cstheme="minorHAnsi"/>
          <w:szCs w:val="22"/>
        </w:rPr>
        <w:t xml:space="preserve">As the </w:t>
      </w:r>
      <w:r w:rsidR="00F85824" w:rsidRPr="00F85824">
        <w:rPr>
          <w:rFonts w:cstheme="minorHAnsi"/>
          <w:i/>
          <w:szCs w:val="22"/>
        </w:rPr>
        <w:t>Educational Technologist</w:t>
      </w:r>
      <w:r w:rsidR="00F85824">
        <w:rPr>
          <w:rFonts w:cstheme="minorHAnsi"/>
          <w:szCs w:val="22"/>
        </w:rPr>
        <w:t xml:space="preserve"> for the St. Augustine campus (2007-10), the author can assert that the quality of our </w:t>
      </w:r>
      <w:r w:rsidR="00C65482">
        <w:rPr>
          <w:rFonts w:cstheme="minorHAnsi"/>
          <w:szCs w:val="22"/>
        </w:rPr>
        <w:t>partially online courses were very weak in design, that is, in taking advantage of the affordances of the online environment</w:t>
      </w:r>
      <w:r>
        <w:rPr>
          <w:rFonts w:cstheme="minorHAnsi"/>
          <w:szCs w:val="22"/>
        </w:rPr>
        <w:t xml:space="preserve"> (many were “shovelware” as mentioned earlier).  MOOC</w:t>
      </w:r>
      <w:r w:rsidR="00C65482">
        <w:rPr>
          <w:rFonts w:cstheme="minorHAnsi"/>
          <w:szCs w:val="22"/>
        </w:rPr>
        <w:t xml:space="preserve">s require a much more sophisticated, expensive, and team-based approach. While in 2009 at the </w:t>
      </w:r>
      <w:r w:rsidR="00FC0579" w:rsidRPr="00FC0579">
        <w:rPr>
          <w:rFonts w:cstheme="minorHAnsi"/>
          <w:i/>
          <w:szCs w:val="22"/>
        </w:rPr>
        <w:t>e-Learn 09</w:t>
      </w:r>
      <w:r w:rsidR="00C65482">
        <w:rPr>
          <w:rFonts w:cstheme="minorHAnsi"/>
          <w:szCs w:val="22"/>
        </w:rPr>
        <w:t xml:space="preserve"> Conference, the Principal Clement Sankat stated that “e-learning </w:t>
      </w:r>
      <w:r w:rsidR="00475A5B">
        <w:rPr>
          <w:rFonts w:cstheme="minorHAnsi"/>
          <w:szCs w:val="22"/>
        </w:rPr>
        <w:t>must</w:t>
      </w:r>
      <w:r w:rsidR="00C65482">
        <w:rPr>
          <w:rFonts w:cstheme="minorHAnsi"/>
          <w:szCs w:val="22"/>
        </w:rPr>
        <w:t xml:space="preserve"> be at the centre of everything we do.”  Yet, there was only one Educational Technologist to service </w:t>
      </w:r>
      <w:r w:rsidR="00FC0579">
        <w:rPr>
          <w:rFonts w:cstheme="minorHAnsi"/>
          <w:szCs w:val="22"/>
        </w:rPr>
        <w:t>approximately</w:t>
      </w:r>
      <w:r w:rsidR="00C65482">
        <w:rPr>
          <w:rFonts w:cstheme="minorHAnsi"/>
          <w:szCs w:val="22"/>
        </w:rPr>
        <w:t xml:space="preserve"> 500 lecturers on campus. The resources were never forthcoming. </w:t>
      </w:r>
    </w:p>
    <w:p w:rsidR="00C65482" w:rsidRDefault="00C65482" w:rsidP="004967E8">
      <w:pPr>
        <w:rPr>
          <w:rFonts w:cstheme="minorHAnsi"/>
          <w:szCs w:val="22"/>
        </w:rPr>
      </w:pPr>
    </w:p>
    <w:p w:rsidR="00C65482" w:rsidRDefault="001B7A84" w:rsidP="004967E8">
      <w:pPr>
        <w:rPr>
          <w:rFonts w:cstheme="minorHAnsi"/>
          <w:szCs w:val="22"/>
        </w:rPr>
      </w:pPr>
      <w:r>
        <w:rPr>
          <w:rFonts w:cstheme="minorHAnsi"/>
          <w:szCs w:val="22"/>
        </w:rPr>
        <w:lastRenderedPageBreak/>
        <w:t xml:space="preserve">If </w:t>
      </w:r>
      <w:r w:rsidR="00C65482">
        <w:rPr>
          <w:rFonts w:cstheme="minorHAnsi"/>
          <w:szCs w:val="22"/>
        </w:rPr>
        <w:t xml:space="preserve">UWI views </w:t>
      </w:r>
      <w:r>
        <w:rPr>
          <w:rFonts w:cstheme="minorHAnsi"/>
          <w:szCs w:val="22"/>
        </w:rPr>
        <w:t xml:space="preserve">the rationale for </w:t>
      </w:r>
      <w:r w:rsidR="00C65482">
        <w:rPr>
          <w:rFonts w:cstheme="minorHAnsi"/>
          <w:szCs w:val="22"/>
        </w:rPr>
        <w:t>MOOCs as a</w:t>
      </w:r>
      <w:r w:rsidR="002E122C">
        <w:rPr>
          <w:rFonts w:cstheme="minorHAnsi"/>
          <w:szCs w:val="22"/>
        </w:rPr>
        <w:t xml:space="preserve"> possible</w:t>
      </w:r>
      <w:r>
        <w:rPr>
          <w:rFonts w:cstheme="minorHAnsi"/>
          <w:szCs w:val="22"/>
        </w:rPr>
        <w:t xml:space="preserve"> revenue-</w:t>
      </w:r>
      <w:r w:rsidR="00C65482">
        <w:rPr>
          <w:rFonts w:cstheme="minorHAnsi"/>
          <w:szCs w:val="22"/>
        </w:rPr>
        <w:t>generating program</w:t>
      </w:r>
      <w:r>
        <w:rPr>
          <w:rFonts w:cstheme="minorHAnsi"/>
          <w:szCs w:val="22"/>
        </w:rPr>
        <w:t>, there are serious problems with that position</w:t>
      </w:r>
      <w:r w:rsidR="00C65482">
        <w:rPr>
          <w:rFonts w:cstheme="minorHAnsi"/>
          <w:szCs w:val="22"/>
        </w:rPr>
        <w:t xml:space="preserve">. The first is that a vast majority </w:t>
      </w:r>
      <w:r w:rsidR="006F4D5C">
        <w:rPr>
          <w:rFonts w:cstheme="minorHAnsi"/>
          <w:szCs w:val="22"/>
        </w:rPr>
        <w:t xml:space="preserve">of MOOC classes </w:t>
      </w:r>
      <w:r w:rsidR="00C65482">
        <w:rPr>
          <w:rFonts w:cstheme="minorHAnsi"/>
          <w:szCs w:val="22"/>
        </w:rPr>
        <w:t xml:space="preserve">are free and require substantial upfront investments in the program design. The second is that we are in competition with world-class universities if we choose similar course topics. If we choose topics that are unique to our region then the </w:t>
      </w:r>
      <w:r w:rsidR="00C65482" w:rsidRPr="00B3668F">
        <w:rPr>
          <w:rFonts w:cstheme="minorHAnsi"/>
          <w:szCs w:val="22"/>
          <w:u w:val="single"/>
        </w:rPr>
        <w:t>M</w:t>
      </w:r>
      <w:r w:rsidR="00C65482">
        <w:rPr>
          <w:rFonts w:cstheme="minorHAnsi"/>
          <w:szCs w:val="22"/>
        </w:rPr>
        <w:t>assive in MOOC starts to shrink, as it will most likely be a specialty topic not of interest to the masses.</w:t>
      </w:r>
      <w:r w:rsidR="00B3668F">
        <w:rPr>
          <w:rFonts w:cstheme="minorHAnsi"/>
          <w:szCs w:val="22"/>
        </w:rPr>
        <w:t xml:space="preserve"> We have very few prof</w:t>
      </w:r>
      <w:r w:rsidR="0084081F">
        <w:rPr>
          <w:rFonts w:cstheme="minorHAnsi"/>
          <w:szCs w:val="22"/>
        </w:rPr>
        <w:t>essors with global recognition</w:t>
      </w:r>
      <w:r>
        <w:rPr>
          <w:rFonts w:cstheme="minorHAnsi"/>
          <w:szCs w:val="22"/>
        </w:rPr>
        <w:t>--</w:t>
      </w:r>
      <w:r w:rsidR="0084081F">
        <w:rPr>
          <w:rFonts w:cstheme="minorHAnsi"/>
          <w:szCs w:val="22"/>
        </w:rPr>
        <w:t>which is essential.</w:t>
      </w:r>
      <w:r w:rsidR="00C65482">
        <w:rPr>
          <w:rFonts w:cstheme="minorHAnsi"/>
          <w:szCs w:val="22"/>
        </w:rPr>
        <w:t xml:space="preserve"> </w:t>
      </w:r>
      <w:r w:rsidR="002E122C">
        <w:rPr>
          <w:rFonts w:cstheme="minorHAnsi"/>
          <w:szCs w:val="22"/>
        </w:rPr>
        <w:t>Direct revenue appears not be an option but indirect revenue in terms of visibility, feeder programs, or regional assistance are possible</w:t>
      </w:r>
      <w:r>
        <w:rPr>
          <w:rFonts w:cstheme="minorHAnsi"/>
          <w:szCs w:val="22"/>
        </w:rPr>
        <w:t xml:space="preserve"> but may not be cost effective</w:t>
      </w:r>
      <w:r w:rsidR="002E122C">
        <w:rPr>
          <w:rFonts w:cstheme="minorHAnsi"/>
          <w:szCs w:val="22"/>
        </w:rPr>
        <w:t xml:space="preserve">. </w:t>
      </w:r>
    </w:p>
    <w:p w:rsidR="00097799" w:rsidRDefault="00097799" w:rsidP="004967E8">
      <w:pPr>
        <w:rPr>
          <w:rFonts w:cstheme="minorHAnsi"/>
          <w:szCs w:val="22"/>
        </w:rPr>
      </w:pPr>
    </w:p>
    <w:p w:rsidR="007E7EA7" w:rsidRDefault="007E7EA7" w:rsidP="004967E8">
      <w:pPr>
        <w:rPr>
          <w:rFonts w:cstheme="minorHAnsi"/>
          <w:szCs w:val="22"/>
        </w:rPr>
      </w:pPr>
    </w:p>
    <w:p w:rsidR="00097799" w:rsidRPr="00097799" w:rsidRDefault="00097799" w:rsidP="004967E8">
      <w:pPr>
        <w:rPr>
          <w:rFonts w:cstheme="minorHAnsi"/>
          <w:i/>
          <w:szCs w:val="22"/>
        </w:rPr>
      </w:pPr>
      <w:r w:rsidRPr="00097799">
        <w:rPr>
          <w:rFonts w:cstheme="minorHAnsi"/>
          <w:i/>
          <w:szCs w:val="22"/>
        </w:rPr>
        <w:t>Recommendations for UWI</w:t>
      </w:r>
    </w:p>
    <w:p w:rsidR="00097799" w:rsidRDefault="00097799" w:rsidP="004967E8">
      <w:pPr>
        <w:rPr>
          <w:rFonts w:cstheme="minorHAnsi"/>
          <w:szCs w:val="22"/>
        </w:rPr>
      </w:pPr>
    </w:p>
    <w:p w:rsidR="0084081F" w:rsidRDefault="0084081F" w:rsidP="004967E8">
      <w:pPr>
        <w:rPr>
          <w:rFonts w:cstheme="minorHAnsi"/>
          <w:szCs w:val="22"/>
        </w:rPr>
      </w:pPr>
      <w:r>
        <w:rPr>
          <w:rFonts w:cstheme="minorHAnsi"/>
          <w:szCs w:val="22"/>
        </w:rPr>
        <w:t xml:space="preserve">The </w:t>
      </w:r>
      <w:r w:rsidR="00DB53F8">
        <w:rPr>
          <w:rFonts w:cstheme="minorHAnsi"/>
          <w:szCs w:val="22"/>
        </w:rPr>
        <w:t>logic in</w:t>
      </w:r>
      <w:r>
        <w:rPr>
          <w:rFonts w:cstheme="minorHAnsi"/>
          <w:szCs w:val="22"/>
        </w:rPr>
        <w:t xml:space="preserve"> making a determination to utilize MOOCs can be summarized by </w:t>
      </w:r>
      <w:r w:rsidR="00CE72C9">
        <w:rPr>
          <w:rFonts w:cstheme="minorHAnsi"/>
          <w:szCs w:val="22"/>
        </w:rPr>
        <w:t>considering the following decisions</w:t>
      </w:r>
      <w:r w:rsidR="00B92328">
        <w:rPr>
          <w:rFonts w:cstheme="minorHAnsi"/>
          <w:szCs w:val="22"/>
        </w:rPr>
        <w:t xml:space="preserve"> (in </w:t>
      </w:r>
      <w:r w:rsidR="00B92328" w:rsidRPr="00B92328">
        <w:rPr>
          <w:rFonts w:cstheme="minorHAnsi"/>
          <w:i/>
          <w:szCs w:val="22"/>
        </w:rPr>
        <w:t>italics</w:t>
      </w:r>
      <w:r w:rsidR="00B92328">
        <w:rPr>
          <w:rFonts w:cstheme="minorHAnsi"/>
          <w:szCs w:val="22"/>
        </w:rPr>
        <w:t>)</w:t>
      </w:r>
      <w:r w:rsidR="00CE72C9">
        <w:rPr>
          <w:rFonts w:cstheme="minorHAnsi"/>
          <w:szCs w:val="22"/>
        </w:rPr>
        <w:t xml:space="preserve"> that must be made</w:t>
      </w:r>
      <w:r w:rsidR="00B92328">
        <w:rPr>
          <w:rFonts w:cstheme="minorHAnsi"/>
          <w:szCs w:val="22"/>
        </w:rPr>
        <w:t xml:space="preserve">. </w:t>
      </w:r>
      <w:r w:rsidR="00FD0D12">
        <w:rPr>
          <w:rFonts w:cstheme="minorHAnsi"/>
          <w:szCs w:val="22"/>
        </w:rPr>
        <w:t xml:space="preserve"> </w:t>
      </w:r>
      <w:r w:rsidR="00B92328">
        <w:rPr>
          <w:rFonts w:cstheme="minorHAnsi"/>
          <w:szCs w:val="22"/>
        </w:rPr>
        <w:t xml:space="preserve">Advice is provided after each point. </w:t>
      </w:r>
    </w:p>
    <w:p w:rsidR="0084081F" w:rsidRDefault="0084081F" w:rsidP="004967E8">
      <w:pPr>
        <w:rPr>
          <w:rFonts w:cstheme="minorHAnsi"/>
          <w:szCs w:val="22"/>
        </w:rPr>
      </w:pPr>
    </w:p>
    <w:p w:rsidR="00B92328" w:rsidRDefault="0084081F" w:rsidP="0084081F">
      <w:pPr>
        <w:pStyle w:val="ListParagraph"/>
        <w:numPr>
          <w:ilvl w:val="0"/>
          <w:numId w:val="35"/>
        </w:numPr>
        <w:rPr>
          <w:rFonts w:cstheme="minorHAnsi"/>
        </w:rPr>
      </w:pPr>
      <w:r w:rsidRPr="00B92328">
        <w:rPr>
          <w:rFonts w:cstheme="minorHAnsi"/>
          <w:i/>
        </w:rPr>
        <w:t xml:space="preserve">What is </w:t>
      </w:r>
      <w:r w:rsidR="00DB53F8" w:rsidRPr="00B92328">
        <w:rPr>
          <w:rFonts w:cstheme="minorHAnsi"/>
          <w:i/>
        </w:rPr>
        <w:t>the UWI</w:t>
      </w:r>
      <w:r w:rsidRPr="00B92328">
        <w:rPr>
          <w:rFonts w:cstheme="minorHAnsi"/>
          <w:i/>
        </w:rPr>
        <w:t xml:space="preserve"> rationale for utilizing a MOOC?</w:t>
      </w:r>
      <w:r>
        <w:rPr>
          <w:rFonts w:cstheme="minorHAnsi"/>
        </w:rPr>
        <w:t xml:space="preserve"> </w:t>
      </w:r>
      <w:r w:rsidR="00B92328">
        <w:rPr>
          <w:rFonts w:cstheme="minorHAnsi"/>
        </w:rPr>
        <w:t>– The rationale cannot be direct revenue generation but one of the four rationales presented in the last section</w:t>
      </w:r>
    </w:p>
    <w:p w:rsidR="003E3DC2" w:rsidRPr="00B92328" w:rsidRDefault="003E3DC2" w:rsidP="0084081F">
      <w:pPr>
        <w:pStyle w:val="ListParagraph"/>
        <w:numPr>
          <w:ilvl w:val="0"/>
          <w:numId w:val="35"/>
        </w:numPr>
        <w:rPr>
          <w:rFonts w:cstheme="minorHAnsi"/>
          <w:i/>
        </w:rPr>
      </w:pPr>
      <w:r w:rsidRPr="00B92328">
        <w:rPr>
          <w:rFonts w:cstheme="minorHAnsi"/>
          <w:i/>
        </w:rPr>
        <w:t>How does the rationale support the thrust of the current Strategic Plan?</w:t>
      </w:r>
      <w:r w:rsidR="00B92328">
        <w:rPr>
          <w:rFonts w:cstheme="minorHAnsi"/>
        </w:rPr>
        <w:t xml:space="preserve"> – Our </w:t>
      </w:r>
      <w:r w:rsidR="00B92328" w:rsidRPr="00B92328">
        <w:rPr>
          <w:rFonts w:cstheme="minorHAnsi"/>
          <w:i/>
        </w:rPr>
        <w:t>Strategic Plan</w:t>
      </w:r>
      <w:r w:rsidR="00B92328">
        <w:rPr>
          <w:rFonts w:cstheme="minorHAnsi"/>
        </w:rPr>
        <w:t xml:space="preserve"> has objectives to increase our visibility/rank, attract world-class faculty and international students, and research partners, and be of service to the region, but are MOOCs a cost</w:t>
      </w:r>
      <w:r w:rsidR="00945C2F">
        <w:rPr>
          <w:rFonts w:cstheme="minorHAnsi"/>
        </w:rPr>
        <w:t>-</w:t>
      </w:r>
      <w:bookmarkStart w:id="0" w:name="_GoBack"/>
      <w:bookmarkEnd w:id="0"/>
      <w:r w:rsidR="00B92328">
        <w:rPr>
          <w:rFonts w:cstheme="minorHAnsi"/>
        </w:rPr>
        <w:t>effective way to achieve these ends?</w:t>
      </w:r>
    </w:p>
    <w:p w:rsidR="0084081F" w:rsidRDefault="0084081F" w:rsidP="0084081F">
      <w:pPr>
        <w:pStyle w:val="ListParagraph"/>
        <w:numPr>
          <w:ilvl w:val="0"/>
          <w:numId w:val="35"/>
        </w:numPr>
        <w:rPr>
          <w:rFonts w:cstheme="minorHAnsi"/>
        </w:rPr>
      </w:pPr>
      <w:r w:rsidRPr="00B92328">
        <w:rPr>
          <w:rFonts w:cstheme="minorHAnsi"/>
          <w:i/>
        </w:rPr>
        <w:t xml:space="preserve">Do other </w:t>
      </w:r>
      <w:r w:rsidR="00DB53F8" w:rsidRPr="00B92328">
        <w:rPr>
          <w:rFonts w:cstheme="minorHAnsi"/>
          <w:i/>
        </w:rPr>
        <w:t xml:space="preserve">globally </w:t>
      </w:r>
      <w:r w:rsidRPr="00B92328">
        <w:rPr>
          <w:rFonts w:cstheme="minorHAnsi"/>
          <w:i/>
        </w:rPr>
        <w:t xml:space="preserve">high-profile institutions have MOOCs in </w:t>
      </w:r>
      <w:r w:rsidR="00B92328">
        <w:rPr>
          <w:rFonts w:cstheme="minorHAnsi"/>
          <w:i/>
        </w:rPr>
        <w:t>a given</w:t>
      </w:r>
      <w:r w:rsidR="00DB53F8" w:rsidRPr="00B92328">
        <w:rPr>
          <w:rFonts w:cstheme="minorHAnsi"/>
          <w:i/>
        </w:rPr>
        <w:t xml:space="preserve"> topic/subject</w:t>
      </w:r>
      <w:r w:rsidRPr="00B92328">
        <w:rPr>
          <w:rFonts w:cstheme="minorHAnsi"/>
          <w:i/>
        </w:rPr>
        <w:t>?</w:t>
      </w:r>
      <w:r>
        <w:rPr>
          <w:rFonts w:cstheme="minorHAnsi"/>
        </w:rPr>
        <w:t xml:space="preserve"> </w:t>
      </w:r>
      <w:r w:rsidR="00B92328">
        <w:rPr>
          <w:rFonts w:cstheme="minorHAnsi"/>
        </w:rPr>
        <w:t>- UWI cannot compete head-to-head with renown institutions</w:t>
      </w:r>
    </w:p>
    <w:p w:rsidR="00DB53F8" w:rsidRPr="00B92328" w:rsidRDefault="00DB53F8" w:rsidP="0084081F">
      <w:pPr>
        <w:pStyle w:val="ListParagraph"/>
        <w:numPr>
          <w:ilvl w:val="0"/>
          <w:numId w:val="35"/>
        </w:numPr>
        <w:rPr>
          <w:rFonts w:cstheme="minorHAnsi"/>
          <w:i/>
        </w:rPr>
      </w:pPr>
      <w:r w:rsidRPr="00B92328">
        <w:rPr>
          <w:rFonts w:cstheme="minorHAnsi"/>
          <w:i/>
        </w:rPr>
        <w:t xml:space="preserve">Would the resultant topic be so narrow, specialized or otherwise limited that it would not attract a </w:t>
      </w:r>
      <w:r w:rsidRPr="00B92328">
        <w:rPr>
          <w:rFonts w:cstheme="minorHAnsi"/>
          <w:i/>
          <w:u w:val="single"/>
        </w:rPr>
        <w:t>M</w:t>
      </w:r>
      <w:r w:rsidRPr="00B92328">
        <w:rPr>
          <w:rFonts w:cstheme="minorHAnsi"/>
          <w:i/>
        </w:rPr>
        <w:t>assive audience?</w:t>
      </w:r>
      <w:r w:rsidR="00B92328">
        <w:rPr>
          <w:rFonts w:cstheme="minorHAnsi"/>
          <w:i/>
        </w:rPr>
        <w:t xml:space="preserve"> </w:t>
      </w:r>
      <w:r w:rsidR="00B92328">
        <w:rPr>
          <w:rFonts w:cstheme="minorHAnsi"/>
        </w:rPr>
        <w:t xml:space="preserve">– UWI has specialties in tropical agriculture, </w:t>
      </w:r>
      <w:r w:rsidR="00824AB8">
        <w:rPr>
          <w:rFonts w:cstheme="minorHAnsi"/>
        </w:rPr>
        <w:t xml:space="preserve">tropical diseases, </w:t>
      </w:r>
      <w:r w:rsidR="00B92328">
        <w:rPr>
          <w:rFonts w:cstheme="minorHAnsi"/>
        </w:rPr>
        <w:t>sustainable island environmental protection, regional history and culture, but would these attract massive enrollments?</w:t>
      </w:r>
    </w:p>
    <w:p w:rsidR="008D12E1" w:rsidRPr="008D12E1" w:rsidRDefault="003E3DC2" w:rsidP="0084081F">
      <w:pPr>
        <w:pStyle w:val="ListParagraph"/>
        <w:numPr>
          <w:ilvl w:val="0"/>
          <w:numId w:val="35"/>
        </w:numPr>
        <w:rPr>
          <w:rFonts w:cstheme="minorHAnsi"/>
          <w:i/>
        </w:rPr>
      </w:pPr>
      <w:r w:rsidRPr="008D12E1">
        <w:rPr>
          <w:rFonts w:cstheme="minorHAnsi"/>
          <w:i/>
        </w:rPr>
        <w:t xml:space="preserve">How would we know what would be of interest to potential students </w:t>
      </w:r>
      <w:r w:rsidR="00A95760" w:rsidRPr="008D12E1">
        <w:rPr>
          <w:rFonts w:cstheme="minorHAnsi"/>
          <w:i/>
        </w:rPr>
        <w:t>in terms of learning objectives (Winston, 2013)?</w:t>
      </w:r>
      <w:r w:rsidR="00B92328" w:rsidRPr="008D12E1">
        <w:rPr>
          <w:rFonts w:cstheme="minorHAnsi"/>
        </w:rPr>
        <w:t xml:space="preserve"> </w:t>
      </w:r>
      <w:r w:rsidR="008D12E1" w:rsidRPr="008D12E1">
        <w:rPr>
          <w:rFonts w:cstheme="minorHAnsi"/>
        </w:rPr>
        <w:t>–</w:t>
      </w:r>
      <w:r w:rsidR="00B92328" w:rsidRPr="008D12E1">
        <w:rPr>
          <w:rFonts w:cstheme="minorHAnsi"/>
        </w:rPr>
        <w:t xml:space="preserve"> </w:t>
      </w:r>
      <w:r w:rsidR="008D12E1" w:rsidRPr="008D12E1">
        <w:rPr>
          <w:rFonts w:cstheme="minorHAnsi"/>
        </w:rPr>
        <w:t xml:space="preserve">Some type of interest survey may be needed to narrow down popular areas of interest, or some other type of research to determine popular issues </w:t>
      </w:r>
    </w:p>
    <w:p w:rsidR="00E60855" w:rsidRPr="008D12E1" w:rsidRDefault="00E60855" w:rsidP="0084081F">
      <w:pPr>
        <w:pStyle w:val="ListParagraph"/>
        <w:numPr>
          <w:ilvl w:val="0"/>
          <w:numId w:val="35"/>
        </w:numPr>
        <w:rPr>
          <w:rFonts w:cstheme="minorHAnsi"/>
          <w:i/>
        </w:rPr>
      </w:pPr>
      <w:r w:rsidRPr="008D12E1">
        <w:rPr>
          <w:rFonts w:cstheme="minorHAnsi"/>
          <w:i/>
        </w:rPr>
        <w:t>Would these students have high bandwidth connections in order to receive streaming video and audio?</w:t>
      </w:r>
      <w:r w:rsidR="008D12E1" w:rsidRPr="008D12E1">
        <w:rPr>
          <w:rFonts w:cstheme="minorHAnsi"/>
          <w:i/>
        </w:rPr>
        <w:t xml:space="preserve"> </w:t>
      </w:r>
      <w:r w:rsidR="008D12E1" w:rsidRPr="008D12E1">
        <w:rPr>
          <w:rFonts w:cstheme="minorHAnsi"/>
        </w:rPr>
        <w:t>– This question could be asked in the previous survey</w:t>
      </w:r>
      <w:r w:rsidR="008D12E1">
        <w:rPr>
          <w:rFonts w:cstheme="minorHAnsi"/>
        </w:rPr>
        <w:t xml:space="preserve"> option</w:t>
      </w:r>
    </w:p>
    <w:p w:rsidR="005D6585" w:rsidRPr="00B92328" w:rsidRDefault="005D6585" w:rsidP="0084081F">
      <w:pPr>
        <w:pStyle w:val="ListParagraph"/>
        <w:numPr>
          <w:ilvl w:val="0"/>
          <w:numId w:val="35"/>
        </w:numPr>
        <w:rPr>
          <w:rFonts w:cstheme="minorHAnsi"/>
          <w:i/>
        </w:rPr>
      </w:pPr>
      <w:r w:rsidRPr="00B92328">
        <w:rPr>
          <w:rFonts w:cstheme="minorHAnsi"/>
          <w:i/>
        </w:rPr>
        <w:t>Because MOOCs have a high dropout rate for both those without degrees and those new to topic, would we have enough of those with significant learning experience in the field to make it worthwhile?</w:t>
      </w:r>
      <w:r w:rsidR="008D12E1">
        <w:rPr>
          <w:rFonts w:cstheme="minorHAnsi"/>
        </w:rPr>
        <w:t xml:space="preserve"> – The research</w:t>
      </w:r>
      <w:r w:rsidR="00B60FAA">
        <w:rPr>
          <w:rFonts w:cstheme="minorHAnsi"/>
        </w:rPr>
        <w:t>,</w:t>
      </w:r>
      <w:r w:rsidR="008D12E1">
        <w:rPr>
          <w:rFonts w:cstheme="minorHAnsi"/>
        </w:rPr>
        <w:t xml:space="preserve"> as </w:t>
      </w:r>
      <w:r w:rsidR="00B60FAA">
        <w:rPr>
          <w:rFonts w:cstheme="minorHAnsi"/>
        </w:rPr>
        <w:t>reviewed</w:t>
      </w:r>
      <w:r w:rsidR="008D12E1">
        <w:rPr>
          <w:rFonts w:cstheme="minorHAnsi"/>
        </w:rPr>
        <w:t xml:space="preserve"> before</w:t>
      </w:r>
      <w:r w:rsidR="00B60FAA">
        <w:rPr>
          <w:rFonts w:cstheme="minorHAnsi"/>
        </w:rPr>
        <w:t>,</w:t>
      </w:r>
      <w:r w:rsidR="008D12E1">
        <w:rPr>
          <w:rFonts w:cstheme="minorHAnsi"/>
        </w:rPr>
        <w:t xml:space="preserve"> </w:t>
      </w:r>
      <w:r w:rsidR="00B60FAA">
        <w:rPr>
          <w:rFonts w:cstheme="minorHAnsi"/>
        </w:rPr>
        <w:t>indicates</w:t>
      </w:r>
      <w:r w:rsidR="008D12E1">
        <w:rPr>
          <w:rFonts w:cstheme="minorHAnsi"/>
        </w:rPr>
        <w:t xml:space="preserve"> that both foundation students and students without online learning experience are at risk for dropping out</w:t>
      </w:r>
    </w:p>
    <w:p w:rsidR="0084081F" w:rsidRPr="00B92328" w:rsidRDefault="0084081F" w:rsidP="0084081F">
      <w:pPr>
        <w:pStyle w:val="ListParagraph"/>
        <w:numPr>
          <w:ilvl w:val="0"/>
          <w:numId w:val="35"/>
        </w:numPr>
        <w:rPr>
          <w:rFonts w:cstheme="minorHAnsi"/>
          <w:i/>
        </w:rPr>
      </w:pPr>
      <w:r w:rsidRPr="00B92328">
        <w:rPr>
          <w:rFonts w:cstheme="minorHAnsi"/>
          <w:i/>
        </w:rPr>
        <w:t xml:space="preserve">Do we have any world-class professors in that subject area? </w:t>
      </w:r>
      <w:r w:rsidR="008D12E1">
        <w:rPr>
          <w:rFonts w:cstheme="minorHAnsi"/>
        </w:rPr>
        <w:t>- UWI</w:t>
      </w:r>
      <w:r w:rsidR="008D12E1" w:rsidRPr="008D12E1">
        <w:rPr>
          <w:rFonts w:cstheme="minorHAnsi"/>
        </w:rPr>
        <w:t xml:space="preserve"> cannot attract </w:t>
      </w:r>
      <w:r w:rsidR="008D12E1">
        <w:rPr>
          <w:rFonts w:cstheme="minorHAnsi"/>
        </w:rPr>
        <w:t>students with no-name academics, the intersection of both popular interest and available professors is a necessary condition for success (e.g., we may have world-class professors in areas where there is little popular interest)</w:t>
      </w:r>
    </w:p>
    <w:p w:rsidR="0084081F" w:rsidRPr="00B92328" w:rsidRDefault="0084081F" w:rsidP="0084081F">
      <w:pPr>
        <w:pStyle w:val="ListParagraph"/>
        <w:numPr>
          <w:ilvl w:val="0"/>
          <w:numId w:val="35"/>
        </w:numPr>
        <w:rPr>
          <w:rFonts w:cstheme="minorHAnsi"/>
          <w:i/>
        </w:rPr>
      </w:pPr>
      <w:r w:rsidRPr="00B92328">
        <w:rPr>
          <w:rFonts w:cstheme="minorHAnsi"/>
          <w:i/>
        </w:rPr>
        <w:t>Is the professor interested and willing to be trained to deliver online to a massive audience?</w:t>
      </w:r>
      <w:r w:rsidR="00416B83">
        <w:rPr>
          <w:rFonts w:cstheme="minorHAnsi"/>
          <w:i/>
        </w:rPr>
        <w:t xml:space="preserve"> </w:t>
      </w:r>
      <w:r w:rsidR="00416B83">
        <w:rPr>
          <w:rFonts w:cstheme="minorHAnsi"/>
        </w:rPr>
        <w:t>– It has been the author’s experience that this group is the least represented in distance education workshops</w:t>
      </w:r>
    </w:p>
    <w:p w:rsidR="00FC0579" w:rsidRPr="00416B83" w:rsidRDefault="00FC0579" w:rsidP="0084081F">
      <w:pPr>
        <w:pStyle w:val="ListParagraph"/>
        <w:numPr>
          <w:ilvl w:val="0"/>
          <w:numId w:val="35"/>
        </w:numPr>
        <w:rPr>
          <w:rFonts w:cstheme="minorHAnsi"/>
        </w:rPr>
      </w:pPr>
      <w:r w:rsidRPr="00B92328">
        <w:rPr>
          <w:rFonts w:cstheme="minorHAnsi"/>
          <w:i/>
        </w:rPr>
        <w:lastRenderedPageBreak/>
        <w:t>Does the professor’s department have enough tutors or teaching assistances to provide feedback and grade assignments?</w:t>
      </w:r>
      <w:r w:rsidR="003E3DC2" w:rsidRPr="00B92328">
        <w:rPr>
          <w:rFonts w:cstheme="minorHAnsi"/>
          <w:i/>
        </w:rPr>
        <w:t xml:space="preserve"> </w:t>
      </w:r>
      <w:r w:rsidR="00416B83">
        <w:rPr>
          <w:rFonts w:cstheme="minorHAnsi"/>
        </w:rPr>
        <w:t xml:space="preserve">– If UWI is pursuing a </w:t>
      </w:r>
      <w:r w:rsidR="003E3DC2" w:rsidRPr="00416B83">
        <w:rPr>
          <w:rFonts w:cstheme="minorHAnsi"/>
        </w:rPr>
        <w:t xml:space="preserve"> credit-based </w:t>
      </w:r>
      <w:r w:rsidR="00416B83">
        <w:rPr>
          <w:rFonts w:cstheme="minorHAnsi"/>
        </w:rPr>
        <w:t>MOOC</w:t>
      </w:r>
      <w:r w:rsidR="003E3DC2" w:rsidRPr="00416B83">
        <w:rPr>
          <w:rFonts w:cstheme="minorHAnsi"/>
        </w:rPr>
        <w:t xml:space="preserve"> the recommended rat</w:t>
      </w:r>
      <w:r w:rsidR="00416B83">
        <w:rPr>
          <w:rFonts w:cstheme="minorHAnsi"/>
        </w:rPr>
        <w:t>io is one tutor per 20 students</w:t>
      </w:r>
    </w:p>
    <w:p w:rsidR="0084081F" w:rsidRPr="00B92328" w:rsidRDefault="0084081F" w:rsidP="0084081F">
      <w:pPr>
        <w:pStyle w:val="ListParagraph"/>
        <w:numPr>
          <w:ilvl w:val="0"/>
          <w:numId w:val="35"/>
        </w:numPr>
        <w:rPr>
          <w:rFonts w:cstheme="minorHAnsi"/>
          <w:i/>
        </w:rPr>
      </w:pPr>
      <w:r w:rsidRPr="00B92328">
        <w:rPr>
          <w:rFonts w:cstheme="minorHAnsi"/>
          <w:i/>
        </w:rPr>
        <w:t>Do we have the expertise to support him/her with all the specialties required to make</w:t>
      </w:r>
      <w:r w:rsidR="00DB53F8" w:rsidRPr="00B92328">
        <w:rPr>
          <w:rFonts w:cstheme="minorHAnsi"/>
          <w:i/>
        </w:rPr>
        <w:t xml:space="preserve"> it high quality and successful both in design and delivery?</w:t>
      </w:r>
      <w:r w:rsidR="003E3DC2" w:rsidRPr="00B92328">
        <w:rPr>
          <w:rFonts w:cstheme="minorHAnsi"/>
          <w:i/>
        </w:rPr>
        <w:t xml:space="preserve"> </w:t>
      </w:r>
      <w:r w:rsidR="00416B83">
        <w:rPr>
          <w:rFonts w:cstheme="minorHAnsi"/>
        </w:rPr>
        <w:t xml:space="preserve">– UWI currently has no department of educational technology or distance education and is very thin in resources even in the </w:t>
      </w:r>
      <w:r w:rsidR="00416B83" w:rsidRPr="00416B83">
        <w:rPr>
          <w:rFonts w:cstheme="minorHAnsi"/>
          <w:i/>
        </w:rPr>
        <w:t>Centre for Excellence in Teaching &amp; Learning</w:t>
      </w:r>
      <w:r w:rsidR="00416B83">
        <w:rPr>
          <w:rFonts w:cstheme="minorHAnsi"/>
        </w:rPr>
        <w:t xml:space="preserve"> units (formerly IDU’s) and external expertise is very expensive</w:t>
      </w:r>
    </w:p>
    <w:p w:rsidR="003C09C9" w:rsidRPr="00B92328" w:rsidRDefault="003C09C9" w:rsidP="0084081F">
      <w:pPr>
        <w:pStyle w:val="ListParagraph"/>
        <w:numPr>
          <w:ilvl w:val="0"/>
          <w:numId w:val="35"/>
        </w:numPr>
        <w:rPr>
          <w:rFonts w:cstheme="minorHAnsi"/>
          <w:i/>
        </w:rPr>
      </w:pPr>
      <w:r w:rsidRPr="00B92328">
        <w:rPr>
          <w:rFonts w:cstheme="minorHAnsi"/>
          <w:i/>
        </w:rPr>
        <w:t>Do we have servers (and IT staff) with the capacity to handle high volumes of traffic and provide bandwidth for intensive streaming services?</w:t>
      </w:r>
      <w:r w:rsidR="00416B83">
        <w:rPr>
          <w:rFonts w:cstheme="minorHAnsi"/>
        </w:rPr>
        <w:t xml:space="preserve">  - IT units are currently understaffed in just performing their routine duties, let alone take on a sophisticated new project in addition to the mega-project </w:t>
      </w:r>
      <w:r w:rsidR="00416B83" w:rsidRPr="00416B83">
        <w:rPr>
          <w:rFonts w:cstheme="minorHAnsi"/>
          <w:i/>
        </w:rPr>
        <w:t>Single Virtual University System</w:t>
      </w:r>
      <w:r w:rsidR="00416B83">
        <w:rPr>
          <w:rFonts w:cstheme="minorHAnsi"/>
        </w:rPr>
        <w:t xml:space="preserve"> (SVUS) which has a much higher priority; our current servers lack of capacity restrict the number of participants in something as simple as the “Chat” function in our routine online courses</w:t>
      </w:r>
    </w:p>
    <w:p w:rsidR="0084081F" w:rsidRPr="00B92328" w:rsidRDefault="0084081F" w:rsidP="0084081F">
      <w:pPr>
        <w:pStyle w:val="ListParagraph"/>
        <w:numPr>
          <w:ilvl w:val="0"/>
          <w:numId w:val="35"/>
        </w:numPr>
        <w:rPr>
          <w:rFonts w:cstheme="minorHAnsi"/>
          <w:i/>
        </w:rPr>
      </w:pPr>
      <w:r w:rsidRPr="00B92328">
        <w:rPr>
          <w:rFonts w:cstheme="minorHAnsi"/>
          <w:i/>
        </w:rPr>
        <w:t>Do we have the financial resources to invest in this sophisticated endeavor?</w:t>
      </w:r>
      <w:r w:rsidR="00D25184">
        <w:rPr>
          <w:rFonts w:cstheme="minorHAnsi"/>
        </w:rPr>
        <w:t xml:space="preserve"> – The St. Augustine Principal told his campus Operational Planning teams that no new resources would be dedicated for any initiatives, where then can UWI find a quarter of million US dollars to fund the first MOOC?</w:t>
      </w:r>
    </w:p>
    <w:p w:rsidR="005D6585" w:rsidRPr="00B92328" w:rsidRDefault="005D6585" w:rsidP="0084081F">
      <w:pPr>
        <w:pStyle w:val="ListParagraph"/>
        <w:numPr>
          <w:ilvl w:val="0"/>
          <w:numId w:val="35"/>
        </w:numPr>
        <w:rPr>
          <w:rFonts w:cstheme="minorHAnsi"/>
          <w:i/>
        </w:rPr>
      </w:pPr>
      <w:r w:rsidRPr="00B92328">
        <w:rPr>
          <w:rFonts w:cstheme="minorHAnsi"/>
          <w:i/>
        </w:rPr>
        <w:t>Can we find additional resources to meet hidden costs not identified in the or</w:t>
      </w:r>
      <w:r w:rsidR="006F4D5C" w:rsidRPr="00B92328">
        <w:rPr>
          <w:rFonts w:cstheme="minorHAnsi"/>
          <w:i/>
        </w:rPr>
        <w:t>i</w:t>
      </w:r>
      <w:r w:rsidRPr="00B92328">
        <w:rPr>
          <w:rFonts w:cstheme="minorHAnsi"/>
          <w:i/>
        </w:rPr>
        <w:t>ginal plan?</w:t>
      </w:r>
      <w:r w:rsidR="00D25184">
        <w:rPr>
          <w:rFonts w:cstheme="minorHAnsi"/>
        </w:rPr>
        <w:t xml:space="preserve"> – Planners consistently underestimate costs and unforeseen problems emerge in any new venture, will additional resources be freed up to meet these needs?</w:t>
      </w:r>
    </w:p>
    <w:p w:rsidR="0084081F" w:rsidRPr="00B92328" w:rsidRDefault="0084081F" w:rsidP="0084081F">
      <w:pPr>
        <w:pStyle w:val="ListParagraph"/>
        <w:numPr>
          <w:ilvl w:val="0"/>
          <w:numId w:val="35"/>
        </w:numPr>
        <w:rPr>
          <w:rFonts w:cstheme="minorHAnsi"/>
          <w:i/>
        </w:rPr>
      </w:pPr>
      <w:r w:rsidRPr="00B92328">
        <w:rPr>
          <w:rFonts w:cstheme="minorHAnsi"/>
          <w:i/>
        </w:rPr>
        <w:t>Are we willing to divert resources from other critical areas to plow into MOOC, what is cost-benefit analysis based on the rationale chosen?</w:t>
      </w:r>
      <w:r w:rsidR="00D25184">
        <w:rPr>
          <w:rFonts w:cstheme="minorHAnsi"/>
        </w:rPr>
        <w:t xml:space="preserve"> – A detailed study will need to be conducted to determine the </w:t>
      </w:r>
      <w:r w:rsidR="00D25184" w:rsidRPr="00D25184">
        <w:rPr>
          <w:rFonts w:cstheme="minorHAnsi"/>
          <w:i/>
        </w:rPr>
        <w:t>cost-benefits</w:t>
      </w:r>
      <w:r w:rsidR="00D25184">
        <w:rPr>
          <w:rFonts w:cstheme="minorHAnsi"/>
        </w:rPr>
        <w:t xml:space="preserve"> between competing uses of resources and if MOOCs are recommended an additional </w:t>
      </w:r>
      <w:r w:rsidR="00D25184" w:rsidRPr="00D25184">
        <w:rPr>
          <w:rFonts w:cstheme="minorHAnsi"/>
          <w:i/>
        </w:rPr>
        <w:t>cost-effective</w:t>
      </w:r>
      <w:r w:rsidR="00D25184">
        <w:rPr>
          <w:rFonts w:cstheme="minorHAnsi"/>
        </w:rPr>
        <w:t xml:space="preserve"> study will need to be conducted to identify the magnitude of the</w:t>
      </w:r>
      <w:r w:rsidR="00402CFE">
        <w:rPr>
          <w:rFonts w:cstheme="minorHAnsi"/>
        </w:rPr>
        <w:t xml:space="preserve"> return-</w:t>
      </w:r>
      <w:r w:rsidR="00D25184">
        <w:rPr>
          <w:rFonts w:cstheme="minorHAnsi"/>
        </w:rPr>
        <w:t>on</w:t>
      </w:r>
      <w:r w:rsidR="00402CFE">
        <w:rPr>
          <w:rFonts w:cstheme="minorHAnsi"/>
        </w:rPr>
        <w:t>-</w:t>
      </w:r>
      <w:r w:rsidR="00D25184">
        <w:rPr>
          <w:rFonts w:cstheme="minorHAnsi"/>
        </w:rPr>
        <w:t>investment (if any)</w:t>
      </w:r>
    </w:p>
    <w:p w:rsidR="005D6585" w:rsidRPr="00B92328" w:rsidRDefault="0084081F" w:rsidP="0084081F">
      <w:pPr>
        <w:pStyle w:val="ListParagraph"/>
        <w:numPr>
          <w:ilvl w:val="0"/>
          <w:numId w:val="35"/>
        </w:numPr>
        <w:rPr>
          <w:rFonts w:cstheme="minorHAnsi"/>
          <w:i/>
        </w:rPr>
      </w:pPr>
      <w:r w:rsidRPr="00B92328">
        <w:rPr>
          <w:rFonts w:cstheme="minorHAnsi"/>
          <w:i/>
        </w:rPr>
        <w:t>Are we willing to distract the professor from his/her research</w:t>
      </w:r>
      <w:r w:rsidR="005D6585" w:rsidRPr="00B92328">
        <w:rPr>
          <w:rFonts w:cstheme="minorHAnsi"/>
          <w:i/>
        </w:rPr>
        <w:t>, seeking funding, teaching,</w:t>
      </w:r>
      <w:r w:rsidRPr="00B92328">
        <w:rPr>
          <w:rFonts w:cstheme="minorHAnsi"/>
          <w:i/>
        </w:rPr>
        <w:t xml:space="preserve"> and other duties</w:t>
      </w:r>
      <w:r w:rsidR="005D6585" w:rsidRPr="00B92328">
        <w:rPr>
          <w:rFonts w:cstheme="minorHAnsi"/>
          <w:i/>
        </w:rPr>
        <w:t>; will we reduce their other workloads to provide time for both design and delivery</w:t>
      </w:r>
      <w:r w:rsidRPr="00B92328">
        <w:rPr>
          <w:rFonts w:cstheme="minorHAnsi"/>
          <w:i/>
        </w:rPr>
        <w:t>?</w:t>
      </w:r>
      <w:r w:rsidR="00402CFE">
        <w:rPr>
          <w:rFonts w:cstheme="minorHAnsi"/>
        </w:rPr>
        <w:t xml:space="preserve"> – There is an indirect cost here that may outweigh benefits that a MOOC may produce</w:t>
      </w:r>
    </w:p>
    <w:p w:rsidR="005D6585" w:rsidRPr="00B92328" w:rsidRDefault="005D6585" w:rsidP="0084081F">
      <w:pPr>
        <w:pStyle w:val="ListParagraph"/>
        <w:numPr>
          <w:ilvl w:val="0"/>
          <w:numId w:val="35"/>
        </w:numPr>
        <w:rPr>
          <w:rFonts w:cstheme="minorHAnsi"/>
          <w:i/>
        </w:rPr>
      </w:pPr>
      <w:r w:rsidRPr="00B92328">
        <w:rPr>
          <w:rFonts w:cstheme="minorHAnsi"/>
          <w:i/>
        </w:rPr>
        <w:t>Will the professor’s efforts be formally recognized (in appraisals, promotions, merit pay, incentives)?</w:t>
      </w:r>
      <w:r w:rsidR="00402CFE">
        <w:rPr>
          <w:rFonts w:cstheme="minorHAnsi"/>
          <w:i/>
        </w:rPr>
        <w:softHyphen/>
      </w:r>
      <w:r w:rsidR="00402CFE">
        <w:rPr>
          <w:rFonts w:cstheme="minorHAnsi"/>
        </w:rPr>
        <w:t xml:space="preserve"> – Many persons are very incentive driven and may not want to invest effort in areas without a payback, especially if they are losing rewards in other areas simultaneously</w:t>
      </w:r>
    </w:p>
    <w:p w:rsidR="0084081F" w:rsidRPr="00B92328" w:rsidRDefault="005D6585" w:rsidP="0084081F">
      <w:pPr>
        <w:pStyle w:val="ListParagraph"/>
        <w:numPr>
          <w:ilvl w:val="0"/>
          <w:numId w:val="35"/>
        </w:numPr>
        <w:rPr>
          <w:rFonts w:cstheme="minorHAnsi"/>
          <w:i/>
        </w:rPr>
      </w:pPr>
      <w:r w:rsidRPr="00B92328">
        <w:rPr>
          <w:rFonts w:cstheme="minorHAnsi"/>
          <w:i/>
        </w:rPr>
        <w:t>Will the program get continuous top management support and support from all departments, academic and administrative to make it successful?</w:t>
      </w:r>
      <w:r w:rsidR="0084081F" w:rsidRPr="00B92328">
        <w:rPr>
          <w:rFonts w:cstheme="minorHAnsi"/>
          <w:i/>
        </w:rPr>
        <w:t xml:space="preserve"> </w:t>
      </w:r>
      <w:r w:rsidR="00402CFE">
        <w:rPr>
          <w:rFonts w:cstheme="minorHAnsi"/>
        </w:rPr>
        <w:t>– This support cannot be assumed with all of the strategic initiatives in play and the substantive duties of executives,  a deliberate arrangement will need to articulated and implemented to make it successful</w:t>
      </w:r>
    </w:p>
    <w:p w:rsidR="00DF0926" w:rsidRPr="00B92328" w:rsidRDefault="00DF0926" w:rsidP="0084081F">
      <w:pPr>
        <w:pStyle w:val="ListParagraph"/>
        <w:numPr>
          <w:ilvl w:val="0"/>
          <w:numId w:val="35"/>
        </w:numPr>
        <w:rPr>
          <w:rFonts w:cstheme="minorHAnsi"/>
          <w:i/>
        </w:rPr>
      </w:pPr>
      <w:r w:rsidRPr="00B92328">
        <w:rPr>
          <w:rFonts w:cstheme="minorHAnsi"/>
          <w:i/>
        </w:rPr>
        <w:t>What marketing strategy would be used to make the MOOC both visible and attractive?</w:t>
      </w:r>
      <w:r w:rsidR="00402CFE">
        <w:rPr>
          <w:rFonts w:cstheme="minorHAnsi"/>
        </w:rPr>
        <w:t xml:space="preserve"> – This is another expense and requires a sophisticated strategy to reach those who ma</w:t>
      </w:r>
      <w:r w:rsidR="00682F15">
        <w:rPr>
          <w:rFonts w:cstheme="minorHAnsi"/>
        </w:rPr>
        <w:t>y be interested; UWI can compare its success in recruitment campaigns to attract</w:t>
      </w:r>
      <w:r w:rsidR="00402CFE">
        <w:rPr>
          <w:rFonts w:cstheme="minorHAnsi"/>
        </w:rPr>
        <w:t xml:space="preserve"> extra-regional student</w:t>
      </w:r>
      <w:r w:rsidR="00682F15">
        <w:rPr>
          <w:rFonts w:cstheme="minorHAnsi"/>
        </w:rPr>
        <w:t>s</w:t>
      </w:r>
      <w:r w:rsidR="00402CFE">
        <w:rPr>
          <w:rFonts w:cstheme="minorHAnsi"/>
        </w:rPr>
        <w:t xml:space="preserve"> </w:t>
      </w:r>
      <w:r w:rsidR="00682F15">
        <w:rPr>
          <w:rFonts w:cstheme="minorHAnsi"/>
        </w:rPr>
        <w:t>to see how well it is prepared for this task</w:t>
      </w:r>
    </w:p>
    <w:p w:rsidR="00DB53F8" w:rsidRPr="00B92328" w:rsidRDefault="00DB53F8" w:rsidP="0084081F">
      <w:pPr>
        <w:pStyle w:val="ListParagraph"/>
        <w:numPr>
          <w:ilvl w:val="0"/>
          <w:numId w:val="35"/>
        </w:numPr>
        <w:rPr>
          <w:rFonts w:cstheme="minorHAnsi"/>
          <w:i/>
        </w:rPr>
      </w:pPr>
      <w:r w:rsidRPr="00B92328">
        <w:rPr>
          <w:rFonts w:cstheme="minorHAnsi"/>
          <w:i/>
        </w:rPr>
        <w:t xml:space="preserve">How would </w:t>
      </w:r>
      <w:r w:rsidR="009F78DD">
        <w:rPr>
          <w:rFonts w:cstheme="minorHAnsi"/>
          <w:i/>
        </w:rPr>
        <w:t>UWI</w:t>
      </w:r>
      <w:r w:rsidRPr="00B92328">
        <w:rPr>
          <w:rFonts w:cstheme="minorHAnsi"/>
          <w:i/>
        </w:rPr>
        <w:t xml:space="preserve"> credential</w:t>
      </w:r>
      <w:r w:rsidR="00FE5910" w:rsidRPr="00B92328">
        <w:rPr>
          <w:rFonts w:cstheme="minorHAnsi"/>
          <w:i/>
        </w:rPr>
        <w:t xml:space="preserve"> successful student</w:t>
      </w:r>
      <w:r w:rsidR="00682F15">
        <w:rPr>
          <w:rFonts w:cstheme="minorHAnsi"/>
          <w:i/>
        </w:rPr>
        <w:t>s</w:t>
      </w:r>
      <w:r w:rsidR="00FE5910" w:rsidRPr="00B92328">
        <w:rPr>
          <w:rFonts w:cstheme="minorHAnsi"/>
          <w:i/>
        </w:rPr>
        <w:t xml:space="preserve"> who complete</w:t>
      </w:r>
      <w:r w:rsidRPr="00B92328">
        <w:rPr>
          <w:rFonts w:cstheme="minorHAnsi"/>
          <w:i/>
        </w:rPr>
        <w:t xml:space="preserve"> </w:t>
      </w:r>
      <w:r w:rsidR="00FE5910" w:rsidRPr="00B92328">
        <w:rPr>
          <w:rFonts w:cstheme="minorHAnsi"/>
          <w:i/>
        </w:rPr>
        <w:t>the course</w:t>
      </w:r>
      <w:r w:rsidRPr="00B92328">
        <w:rPr>
          <w:rFonts w:cstheme="minorHAnsi"/>
          <w:i/>
        </w:rPr>
        <w:t>?</w:t>
      </w:r>
      <w:r w:rsidR="00682F15">
        <w:rPr>
          <w:rFonts w:cstheme="minorHAnsi"/>
        </w:rPr>
        <w:t xml:space="preserve"> – If the MOOC is free then there will not be enough resources to provide individual feedback on assignments or correct non-objective assessments (ones that computers cannot score)</w:t>
      </w:r>
      <w:r w:rsidR="00DE2576">
        <w:rPr>
          <w:rFonts w:cstheme="minorHAnsi"/>
        </w:rPr>
        <w:t>;</w:t>
      </w:r>
      <w:r w:rsidR="00682F15">
        <w:rPr>
          <w:rFonts w:cstheme="minorHAnsi"/>
        </w:rPr>
        <w:t xml:space="preserve"> </w:t>
      </w:r>
      <w:r w:rsidR="00DE2576">
        <w:rPr>
          <w:rFonts w:cstheme="minorHAnsi"/>
        </w:rPr>
        <w:t xml:space="preserve">other than attendance and computer tests, </w:t>
      </w:r>
      <w:r w:rsidR="00682F15">
        <w:rPr>
          <w:rFonts w:cstheme="minorHAnsi"/>
        </w:rPr>
        <w:t xml:space="preserve">on what basis can competency be verified?  </w:t>
      </w:r>
      <w:r w:rsidR="00DE2576">
        <w:rPr>
          <w:rFonts w:cstheme="minorHAnsi"/>
        </w:rPr>
        <w:t>How do we assure student authentication?</w:t>
      </w:r>
    </w:p>
    <w:p w:rsidR="00DB53F8" w:rsidRPr="009F78DD" w:rsidRDefault="009F78DD" w:rsidP="0084081F">
      <w:pPr>
        <w:pStyle w:val="ListParagraph"/>
        <w:numPr>
          <w:ilvl w:val="0"/>
          <w:numId w:val="35"/>
        </w:numPr>
        <w:rPr>
          <w:rFonts w:cstheme="minorHAnsi"/>
        </w:rPr>
      </w:pPr>
      <w:r>
        <w:rPr>
          <w:rFonts w:cstheme="minorHAnsi"/>
          <w:i/>
        </w:rPr>
        <w:lastRenderedPageBreak/>
        <w:t>IS UWI</w:t>
      </w:r>
      <w:r w:rsidR="00DB53F8" w:rsidRPr="00B92328">
        <w:rPr>
          <w:rFonts w:cstheme="minorHAnsi"/>
          <w:i/>
        </w:rPr>
        <w:t xml:space="preserve"> willing to take the double risk of either under subscription (big investment for a few students) or having our MOOC flop because of faulty design or delivery</w:t>
      </w:r>
      <w:r w:rsidR="00A95760" w:rsidRPr="00B92328">
        <w:rPr>
          <w:rFonts w:cstheme="minorHAnsi"/>
          <w:i/>
        </w:rPr>
        <w:t xml:space="preserve"> (Mazoue, 2013)</w:t>
      </w:r>
      <w:r w:rsidR="00DB53F8" w:rsidRPr="00B92328">
        <w:rPr>
          <w:rFonts w:cstheme="minorHAnsi"/>
          <w:i/>
        </w:rPr>
        <w:t xml:space="preserve"> with </w:t>
      </w:r>
      <w:r w:rsidR="00DB53F8" w:rsidRPr="00B92328">
        <w:rPr>
          <w:rFonts w:cstheme="minorHAnsi"/>
          <w:i/>
          <w:u w:val="single"/>
        </w:rPr>
        <w:t>M</w:t>
      </w:r>
      <w:r w:rsidR="00DB53F8" w:rsidRPr="00B92328">
        <w:rPr>
          <w:rFonts w:cstheme="minorHAnsi"/>
          <w:i/>
        </w:rPr>
        <w:t>assive defections (high dropout rate</w:t>
      </w:r>
      <w:r w:rsidR="00D15A6B" w:rsidRPr="00B92328">
        <w:rPr>
          <w:rFonts w:cstheme="minorHAnsi"/>
          <w:i/>
        </w:rPr>
        <w:t xml:space="preserve">, exceeding 90% </w:t>
      </w:r>
      <w:r w:rsidR="00FE5910" w:rsidRPr="00B92328">
        <w:rPr>
          <w:rFonts w:cstheme="minorHAnsi"/>
          <w:i/>
        </w:rPr>
        <w:t xml:space="preserve">in some instances, </w:t>
      </w:r>
      <w:r w:rsidR="00D15A6B" w:rsidRPr="00B92328">
        <w:rPr>
          <w:rFonts w:cstheme="minorHAnsi"/>
          <w:i/>
        </w:rPr>
        <w:t>as cited before</w:t>
      </w:r>
      <w:r w:rsidR="00DB53F8" w:rsidRPr="00B92328">
        <w:rPr>
          <w:rFonts w:cstheme="minorHAnsi"/>
          <w:i/>
        </w:rPr>
        <w:t>)</w:t>
      </w:r>
      <w:r>
        <w:rPr>
          <w:rFonts w:cstheme="minorHAnsi"/>
          <w:i/>
        </w:rPr>
        <w:softHyphen/>
        <w:t xml:space="preserve"> - </w:t>
      </w:r>
      <w:r>
        <w:rPr>
          <w:rFonts w:cstheme="minorHAnsi"/>
        </w:rPr>
        <w:t>UWI has</w:t>
      </w:r>
      <w:r w:rsidR="003C09C9" w:rsidRPr="009F78DD">
        <w:rPr>
          <w:rFonts w:cstheme="minorHAnsi"/>
        </w:rPr>
        <w:t xml:space="preserve"> never done this before so there would probably be a lot of learning errors committed</w:t>
      </w:r>
      <w:r w:rsidR="00FC0579" w:rsidRPr="009F78DD">
        <w:rPr>
          <w:rFonts w:cstheme="minorHAnsi"/>
        </w:rPr>
        <w:t xml:space="preserve"> and many delays</w:t>
      </w:r>
      <w:r w:rsidR="000500C9" w:rsidRPr="009F78DD">
        <w:rPr>
          <w:rFonts w:cstheme="minorHAnsi"/>
        </w:rPr>
        <w:t>;</w:t>
      </w:r>
      <w:r w:rsidR="00BF4A2D" w:rsidRPr="009F78DD">
        <w:rPr>
          <w:rFonts w:cstheme="minorHAnsi"/>
        </w:rPr>
        <w:t xml:space="preserve"> </w:t>
      </w:r>
      <w:r w:rsidR="000500C9" w:rsidRPr="009F78DD">
        <w:rPr>
          <w:rFonts w:cstheme="minorHAnsi"/>
        </w:rPr>
        <w:t>if we do not have sufficient in-</w:t>
      </w:r>
      <w:r w:rsidR="00BF4A2D" w:rsidRPr="009F78DD">
        <w:rPr>
          <w:rFonts w:cstheme="minorHAnsi"/>
        </w:rPr>
        <w:t>house</w:t>
      </w:r>
      <w:r w:rsidR="000500C9" w:rsidRPr="009F78DD">
        <w:rPr>
          <w:rFonts w:cstheme="minorHAnsi"/>
        </w:rPr>
        <w:t xml:space="preserve"> expertise</w:t>
      </w:r>
      <w:r w:rsidR="00BF4A2D" w:rsidRPr="009F78DD">
        <w:rPr>
          <w:rFonts w:cstheme="minorHAnsi"/>
        </w:rPr>
        <w:t>, then we would need to contract expensive consultant</w:t>
      </w:r>
      <w:r w:rsidR="000500C9" w:rsidRPr="009F78DD">
        <w:rPr>
          <w:rFonts w:cstheme="minorHAnsi"/>
        </w:rPr>
        <w:t>s</w:t>
      </w:r>
      <w:r w:rsidR="00BF4A2D" w:rsidRPr="009F78DD">
        <w:rPr>
          <w:rFonts w:cstheme="minorHAnsi"/>
        </w:rPr>
        <w:t xml:space="preserve"> to assist with the work</w:t>
      </w:r>
    </w:p>
    <w:p w:rsidR="0084081F" w:rsidRDefault="003C09C9" w:rsidP="004967E8">
      <w:pPr>
        <w:rPr>
          <w:rFonts w:cstheme="minorHAnsi"/>
          <w:szCs w:val="22"/>
        </w:rPr>
      </w:pPr>
      <w:r>
        <w:rPr>
          <w:rFonts w:cstheme="minorHAnsi"/>
          <w:szCs w:val="22"/>
        </w:rPr>
        <w:t xml:space="preserve">The last point is especially important and demonstrates the “risk-reward” principle:  is the reward of the endeavor worth the risk involved?  The risk is a heavy financial loss and loss of reputation, the reward is that </w:t>
      </w:r>
      <w:r w:rsidR="00FC0579">
        <w:rPr>
          <w:rFonts w:cstheme="minorHAnsi"/>
          <w:szCs w:val="22"/>
        </w:rPr>
        <w:t xml:space="preserve">our rationale </w:t>
      </w:r>
      <w:r w:rsidR="00FC0579" w:rsidRPr="00FC0579">
        <w:rPr>
          <w:rFonts w:cstheme="minorHAnsi"/>
          <w:i/>
          <w:szCs w:val="22"/>
        </w:rPr>
        <w:t>may</w:t>
      </w:r>
      <w:r w:rsidR="00FC0579">
        <w:rPr>
          <w:rFonts w:cstheme="minorHAnsi"/>
          <w:szCs w:val="22"/>
        </w:rPr>
        <w:t xml:space="preserve"> be achieved.  </w:t>
      </w:r>
      <w:r w:rsidR="00DB53F8">
        <w:rPr>
          <w:rFonts w:cstheme="minorHAnsi"/>
          <w:szCs w:val="22"/>
        </w:rPr>
        <w:t xml:space="preserve">Only when these </w:t>
      </w:r>
      <w:r w:rsidR="009F78DD">
        <w:rPr>
          <w:rFonts w:cstheme="minorHAnsi"/>
          <w:szCs w:val="22"/>
        </w:rPr>
        <w:t>concerns above</w:t>
      </w:r>
      <w:r w:rsidR="00DB53F8">
        <w:rPr>
          <w:rFonts w:cstheme="minorHAnsi"/>
          <w:szCs w:val="22"/>
        </w:rPr>
        <w:t xml:space="preserve"> can be answered satisfactorily, </w:t>
      </w:r>
      <w:r w:rsidR="005D6585">
        <w:rPr>
          <w:rFonts w:cstheme="minorHAnsi"/>
          <w:szCs w:val="22"/>
        </w:rPr>
        <w:t>can the all-</w:t>
      </w:r>
      <w:r w:rsidR="00DB53F8">
        <w:rPr>
          <w:rFonts w:cstheme="minorHAnsi"/>
          <w:szCs w:val="22"/>
        </w:rPr>
        <w:t xml:space="preserve">clear be given to proceed. </w:t>
      </w:r>
    </w:p>
    <w:p w:rsidR="00DB53F8" w:rsidRDefault="00DB53F8" w:rsidP="004967E8">
      <w:pPr>
        <w:rPr>
          <w:rFonts w:cstheme="minorHAnsi"/>
          <w:szCs w:val="22"/>
        </w:rPr>
      </w:pPr>
    </w:p>
    <w:p w:rsidR="00DB53F8" w:rsidRDefault="003C09C9" w:rsidP="004967E8">
      <w:pPr>
        <w:rPr>
          <w:rFonts w:cstheme="minorHAnsi"/>
          <w:szCs w:val="22"/>
        </w:rPr>
      </w:pPr>
      <w:r>
        <w:rPr>
          <w:rFonts w:cstheme="minorHAnsi"/>
          <w:szCs w:val="22"/>
        </w:rPr>
        <w:t xml:space="preserve">As a </w:t>
      </w:r>
      <w:r w:rsidR="00FC0579">
        <w:rPr>
          <w:rFonts w:cstheme="minorHAnsi"/>
          <w:szCs w:val="22"/>
        </w:rPr>
        <w:t xml:space="preserve">demonstration </w:t>
      </w:r>
      <w:r>
        <w:rPr>
          <w:rFonts w:cstheme="minorHAnsi"/>
          <w:szCs w:val="22"/>
        </w:rPr>
        <w:t>of our commitment to badges would UWI be willing to accept those UWI students who earn badges</w:t>
      </w:r>
      <w:r w:rsidR="00FC0579">
        <w:rPr>
          <w:rFonts w:cstheme="minorHAnsi"/>
          <w:szCs w:val="22"/>
        </w:rPr>
        <w:t>--in addition to their normal studies--</w:t>
      </w:r>
      <w:r>
        <w:rPr>
          <w:rFonts w:cstheme="minorHAnsi"/>
          <w:szCs w:val="22"/>
        </w:rPr>
        <w:t>and count it towards specialty areas (electives)</w:t>
      </w:r>
      <w:r w:rsidR="00FC0579">
        <w:rPr>
          <w:rFonts w:cstheme="minorHAnsi"/>
          <w:szCs w:val="22"/>
        </w:rPr>
        <w:t>,</w:t>
      </w:r>
      <w:r>
        <w:rPr>
          <w:rFonts w:cstheme="minorHAnsi"/>
          <w:szCs w:val="22"/>
        </w:rPr>
        <w:t xml:space="preserve"> or even when </w:t>
      </w:r>
      <w:r w:rsidR="00FC0579">
        <w:rPr>
          <w:rFonts w:cstheme="minorHAnsi"/>
          <w:szCs w:val="22"/>
        </w:rPr>
        <w:t>candidates</w:t>
      </w:r>
      <w:r>
        <w:rPr>
          <w:rFonts w:cstheme="minorHAnsi"/>
          <w:szCs w:val="22"/>
        </w:rPr>
        <w:t xml:space="preserve"> are appl</w:t>
      </w:r>
      <w:r w:rsidR="00FC0579">
        <w:rPr>
          <w:rFonts w:cstheme="minorHAnsi"/>
          <w:szCs w:val="22"/>
        </w:rPr>
        <w:t>ying for a programme and come</w:t>
      </w:r>
      <w:r>
        <w:rPr>
          <w:rFonts w:cstheme="minorHAnsi"/>
          <w:szCs w:val="22"/>
        </w:rPr>
        <w:t xml:space="preserve"> with a mix of experience, some credits</w:t>
      </w:r>
      <w:r w:rsidR="00A95760">
        <w:rPr>
          <w:rFonts w:cstheme="minorHAnsi"/>
          <w:szCs w:val="22"/>
        </w:rPr>
        <w:t xml:space="preserve"> or</w:t>
      </w:r>
      <w:r w:rsidR="00FC0579">
        <w:rPr>
          <w:rFonts w:cstheme="minorHAnsi"/>
          <w:szCs w:val="22"/>
        </w:rPr>
        <w:t xml:space="preserve"> certificates</w:t>
      </w:r>
      <w:r>
        <w:rPr>
          <w:rFonts w:cstheme="minorHAnsi"/>
          <w:szCs w:val="22"/>
        </w:rPr>
        <w:t xml:space="preserve">, and some badges to get into one of our programmes?  This can be considered a test of the degree to which </w:t>
      </w:r>
      <w:r w:rsidR="00FD0D12">
        <w:rPr>
          <w:rFonts w:cstheme="minorHAnsi"/>
          <w:szCs w:val="22"/>
        </w:rPr>
        <w:t>UWI</w:t>
      </w:r>
      <w:r>
        <w:rPr>
          <w:rFonts w:cstheme="minorHAnsi"/>
          <w:szCs w:val="22"/>
        </w:rPr>
        <w:t xml:space="preserve"> really believe</w:t>
      </w:r>
      <w:r w:rsidR="00FD0D12">
        <w:rPr>
          <w:rFonts w:cstheme="minorHAnsi"/>
          <w:szCs w:val="22"/>
        </w:rPr>
        <w:t>s</w:t>
      </w:r>
      <w:r>
        <w:rPr>
          <w:rFonts w:cstheme="minorHAnsi"/>
          <w:szCs w:val="22"/>
        </w:rPr>
        <w:t xml:space="preserve"> in this new paradigm. </w:t>
      </w:r>
    </w:p>
    <w:p w:rsidR="009F78DD" w:rsidRDefault="009F78DD" w:rsidP="004967E8">
      <w:pPr>
        <w:rPr>
          <w:rFonts w:cstheme="minorHAnsi"/>
          <w:szCs w:val="22"/>
        </w:rPr>
      </w:pPr>
    </w:p>
    <w:p w:rsidR="009F78DD" w:rsidRDefault="009F78DD" w:rsidP="004967E8">
      <w:pPr>
        <w:rPr>
          <w:rFonts w:cstheme="minorHAnsi"/>
          <w:szCs w:val="22"/>
        </w:rPr>
      </w:pPr>
    </w:p>
    <w:p w:rsidR="00097799" w:rsidRDefault="00097799" w:rsidP="004967E8">
      <w:pPr>
        <w:rPr>
          <w:rFonts w:cstheme="minorHAnsi"/>
          <w:color w:val="FF0000"/>
          <w:szCs w:val="22"/>
        </w:rPr>
      </w:pPr>
    </w:p>
    <w:p w:rsidR="00BF4A2D" w:rsidRDefault="00BF4A2D" w:rsidP="004967E8">
      <w:pPr>
        <w:rPr>
          <w:rFonts w:cstheme="minorHAnsi"/>
          <w:i/>
          <w:szCs w:val="22"/>
        </w:rPr>
      </w:pPr>
    </w:p>
    <w:p w:rsidR="003E3DC2" w:rsidRPr="003E3DC2" w:rsidRDefault="003E3DC2" w:rsidP="004967E8">
      <w:pPr>
        <w:rPr>
          <w:rFonts w:cstheme="minorHAnsi"/>
          <w:i/>
          <w:szCs w:val="22"/>
        </w:rPr>
      </w:pPr>
      <w:r w:rsidRPr="003E3DC2">
        <w:rPr>
          <w:rFonts w:cstheme="minorHAnsi"/>
          <w:i/>
          <w:szCs w:val="22"/>
        </w:rPr>
        <w:t>References</w:t>
      </w:r>
    </w:p>
    <w:p w:rsidR="003E3DC2" w:rsidRPr="003E3DC2" w:rsidRDefault="003E3DC2" w:rsidP="004967E8">
      <w:pPr>
        <w:rPr>
          <w:rFonts w:cstheme="minorHAnsi"/>
          <w:szCs w:val="22"/>
        </w:rPr>
      </w:pPr>
    </w:p>
    <w:p w:rsidR="00B10CDB" w:rsidRDefault="00B10CDB" w:rsidP="004967E8">
      <w:pPr>
        <w:rPr>
          <w:rFonts w:cstheme="minorHAnsi"/>
          <w:szCs w:val="22"/>
        </w:rPr>
      </w:pPr>
      <w:r>
        <w:rPr>
          <w:rFonts w:cstheme="minorHAnsi"/>
          <w:szCs w:val="22"/>
        </w:rPr>
        <w:t xml:space="preserve">Bell, F. (2010). Network theories for technology-enabled learning and social change:  Connectivism and actor network theory.  Networked Learning 2010, Conference. </w:t>
      </w:r>
    </w:p>
    <w:p w:rsidR="00B10CDB" w:rsidRPr="003E3DC2" w:rsidRDefault="00B10CDB" w:rsidP="004967E8">
      <w:pPr>
        <w:rPr>
          <w:rFonts w:cstheme="minorHAnsi"/>
          <w:szCs w:val="22"/>
        </w:rPr>
      </w:pPr>
    </w:p>
    <w:p w:rsidR="00B10CDB" w:rsidRDefault="00B10CDB" w:rsidP="00344692">
      <w:pPr>
        <w:rPr>
          <w:rFonts w:cstheme="minorHAnsi"/>
          <w:szCs w:val="22"/>
        </w:rPr>
      </w:pPr>
      <w:r>
        <w:rPr>
          <w:rFonts w:cstheme="minorHAnsi"/>
          <w:szCs w:val="22"/>
        </w:rPr>
        <w:t xml:space="preserve">Carson, S. &amp; Philipp, J. (2012). The massive open online professor. Retrieved:  </w:t>
      </w:r>
      <w:r w:rsidRPr="00344692">
        <w:rPr>
          <w:rFonts w:cstheme="minorHAnsi"/>
          <w:szCs w:val="22"/>
        </w:rPr>
        <w:t>http://www.academicmatters.ca/2012/05/th</w:t>
      </w:r>
      <w:r>
        <w:rPr>
          <w:rFonts w:cstheme="minorHAnsi"/>
          <w:szCs w:val="22"/>
        </w:rPr>
        <w:t>e-massive-open-online-professor</w:t>
      </w:r>
    </w:p>
    <w:p w:rsidR="00B10CDB" w:rsidRDefault="00B10CDB" w:rsidP="004D0B50">
      <w:pPr>
        <w:rPr>
          <w:bCs/>
        </w:rPr>
      </w:pPr>
    </w:p>
    <w:p w:rsidR="00B10CDB" w:rsidRPr="00344692" w:rsidRDefault="00B10CDB" w:rsidP="004D0B50">
      <w:pPr>
        <w:rPr>
          <w:bCs/>
        </w:rPr>
      </w:pPr>
      <w:r w:rsidRPr="00344692">
        <w:rPr>
          <w:bCs/>
        </w:rPr>
        <w:t>C</w:t>
      </w:r>
      <w:r>
        <w:rPr>
          <w:bCs/>
        </w:rPr>
        <w:t>lark</w:t>
      </w:r>
      <w:r w:rsidRPr="00344692">
        <w:rPr>
          <w:bCs/>
        </w:rPr>
        <w:t>, D. (2013)</w:t>
      </w:r>
      <w:r>
        <w:rPr>
          <w:bCs/>
        </w:rPr>
        <w:t>.</w:t>
      </w:r>
      <w:r w:rsidRPr="00344692">
        <w:rPr>
          <w:bCs/>
        </w:rPr>
        <w:t xml:space="preserve"> Taxonomy of 8 Types of MOOC</w:t>
      </w:r>
      <w:r>
        <w:rPr>
          <w:bCs/>
        </w:rPr>
        <w:t xml:space="preserve">.  Retrieved:  </w:t>
      </w:r>
      <w:r w:rsidRPr="00344692">
        <w:rPr>
          <w:bCs/>
        </w:rPr>
        <w:t>http://ticeduforum.akendewa.net/actualites/donald-cl</w:t>
      </w:r>
      <w:r>
        <w:rPr>
          <w:bCs/>
        </w:rPr>
        <w:t>ark-taxonomy-of-8-types-of-mooc</w:t>
      </w:r>
    </w:p>
    <w:p w:rsidR="00B10CDB" w:rsidRDefault="00B10CDB" w:rsidP="00964591">
      <w:pPr>
        <w:rPr>
          <w:rFonts w:cstheme="minorHAnsi"/>
        </w:rPr>
      </w:pPr>
    </w:p>
    <w:p w:rsidR="00BF4A2D" w:rsidRPr="00F41652" w:rsidRDefault="00BF4A2D" w:rsidP="00BF4A2D">
      <w:pPr>
        <w:rPr>
          <w:rFonts w:cstheme="minorHAnsi"/>
          <w:szCs w:val="22"/>
        </w:rPr>
      </w:pPr>
      <w:r w:rsidRPr="00F41652">
        <w:rPr>
          <w:rFonts w:cstheme="minorHAnsi"/>
          <w:bCs/>
          <w:szCs w:val="22"/>
        </w:rPr>
        <w:t>DeJong, R. (2013).</w:t>
      </w:r>
      <w:r w:rsidRPr="00F41652">
        <w:rPr>
          <w:rFonts w:cstheme="minorHAnsi"/>
          <w:szCs w:val="22"/>
        </w:rPr>
        <w:t xml:space="preserve"> What Do MOOCs Cost?  Retrieved:</w:t>
      </w:r>
      <w:r>
        <w:rPr>
          <w:rFonts w:cstheme="minorHAnsi"/>
          <w:szCs w:val="22"/>
        </w:rPr>
        <w:t xml:space="preserve">  </w:t>
      </w:r>
      <w:r w:rsidRPr="00F41652">
        <w:rPr>
          <w:rFonts w:cstheme="minorHAnsi"/>
          <w:szCs w:val="22"/>
        </w:rPr>
        <w:t>http://www.mindingthecampus.com/originals/2013/09/what_do_moocs_cost.html</w:t>
      </w:r>
    </w:p>
    <w:p w:rsidR="00BF4A2D" w:rsidRDefault="00BF4A2D" w:rsidP="00964591">
      <w:pPr>
        <w:rPr>
          <w:rFonts w:cstheme="minorHAnsi"/>
        </w:rPr>
      </w:pPr>
    </w:p>
    <w:p w:rsidR="00B10CDB" w:rsidRDefault="00B10CDB" w:rsidP="00964591">
      <w:pPr>
        <w:rPr>
          <w:rFonts w:cstheme="minorHAnsi"/>
          <w:szCs w:val="22"/>
        </w:rPr>
      </w:pPr>
      <w:r>
        <w:rPr>
          <w:rFonts w:cstheme="minorHAnsi"/>
        </w:rPr>
        <w:t xml:space="preserve">Dennen, V. &amp; Chauhan, A. (2013).  Shall we MOOC? A SWOT analysis at the program level. </w:t>
      </w:r>
      <w:r w:rsidRPr="00B10CDB">
        <w:rPr>
          <w:rFonts w:cstheme="minorHAnsi"/>
        </w:rPr>
        <w:t>Retrieved</w:t>
      </w:r>
      <w:r>
        <w:rPr>
          <w:rFonts w:cstheme="minorHAnsi"/>
        </w:rPr>
        <w:t xml:space="preserve">:  </w:t>
      </w:r>
      <w:r w:rsidRPr="00B10CDB">
        <w:rPr>
          <w:rFonts w:cstheme="minorHAnsi"/>
        </w:rPr>
        <w:t>http://online.liebertpub.com/doi/pdfplus/10.1089/mooc.2013.0008</w:t>
      </w:r>
    </w:p>
    <w:p w:rsidR="00B10CDB" w:rsidRDefault="00B10CDB" w:rsidP="00344692">
      <w:pPr>
        <w:rPr>
          <w:rFonts w:cstheme="minorHAnsi"/>
          <w:szCs w:val="22"/>
        </w:rPr>
      </w:pPr>
    </w:p>
    <w:p w:rsidR="00B10CDB" w:rsidRDefault="00B10CDB" w:rsidP="00344692">
      <w:pPr>
        <w:rPr>
          <w:rFonts w:cstheme="minorHAnsi"/>
          <w:szCs w:val="22"/>
        </w:rPr>
      </w:pPr>
      <w:r>
        <w:rPr>
          <w:rFonts w:cstheme="minorHAnsi"/>
          <w:szCs w:val="22"/>
        </w:rPr>
        <w:t xml:space="preserve">Educause (2012). Seven things you should know about badges. Retrieved:  </w:t>
      </w:r>
      <w:r w:rsidRPr="00344692">
        <w:rPr>
          <w:rFonts w:cstheme="minorHAnsi"/>
          <w:szCs w:val="22"/>
        </w:rPr>
        <w:t>http://www.educause.edu/library/resources/7-things-you-should-read-about-badges</w:t>
      </w:r>
    </w:p>
    <w:p w:rsidR="00B10CDB" w:rsidRDefault="00B10CDB" w:rsidP="004967E8">
      <w:pPr>
        <w:rPr>
          <w:rFonts w:cstheme="minorHAnsi"/>
          <w:szCs w:val="22"/>
        </w:rPr>
      </w:pPr>
    </w:p>
    <w:p w:rsidR="00B10CDB" w:rsidRPr="003E3DC2" w:rsidRDefault="00B10CDB" w:rsidP="004967E8">
      <w:pPr>
        <w:rPr>
          <w:rFonts w:cstheme="minorHAnsi"/>
          <w:szCs w:val="22"/>
        </w:rPr>
      </w:pPr>
      <w:r>
        <w:rPr>
          <w:rFonts w:cstheme="minorHAnsi"/>
          <w:szCs w:val="22"/>
        </w:rPr>
        <w:t xml:space="preserve">Educause. (2013). Seven things you should know about MOOCs II. Retrieved:  </w:t>
      </w:r>
      <w:r w:rsidRPr="00344692">
        <w:rPr>
          <w:rFonts w:cstheme="minorHAnsi"/>
          <w:szCs w:val="22"/>
        </w:rPr>
        <w:t>http://www.educause.edu/library/resources/7-things-you-should-know-about-moocs-ii</w:t>
      </w:r>
    </w:p>
    <w:p w:rsidR="00B10CDB" w:rsidRDefault="00B10CDB" w:rsidP="00964591">
      <w:pPr>
        <w:rPr>
          <w:rFonts w:cstheme="minorHAnsi"/>
          <w:szCs w:val="22"/>
        </w:rPr>
      </w:pPr>
    </w:p>
    <w:p w:rsidR="00CA7060" w:rsidRPr="00C34326" w:rsidRDefault="00CA7060" w:rsidP="00CA7060">
      <w:pPr>
        <w:rPr>
          <w:rFonts w:cstheme="minorHAnsi"/>
          <w:bCs/>
          <w:szCs w:val="22"/>
        </w:rPr>
      </w:pPr>
      <w:r w:rsidRPr="00C34326">
        <w:rPr>
          <w:rFonts w:cstheme="minorHAnsi"/>
          <w:bCs/>
          <w:szCs w:val="22"/>
        </w:rPr>
        <w:t>EduTech. (2013). MOOCs in Africa.  http://blogs.worldbank.org/edutech/moocs-in-africa</w:t>
      </w:r>
    </w:p>
    <w:p w:rsidR="00CA7060" w:rsidRDefault="00CA7060" w:rsidP="00964591">
      <w:pPr>
        <w:rPr>
          <w:rFonts w:cstheme="minorHAnsi"/>
          <w:szCs w:val="22"/>
        </w:rPr>
      </w:pPr>
    </w:p>
    <w:p w:rsidR="00B10CDB" w:rsidRDefault="00B10CDB" w:rsidP="00964591">
      <w:pPr>
        <w:rPr>
          <w:rFonts w:cstheme="minorHAnsi"/>
          <w:szCs w:val="22"/>
        </w:rPr>
      </w:pPr>
      <w:r>
        <w:rPr>
          <w:rFonts w:cstheme="minorHAnsi"/>
          <w:szCs w:val="22"/>
        </w:rPr>
        <w:t xml:space="preserve">Grajek, S., Bichsel, J. &amp; Dahlstrom, E. (2013).  What MOOCs mean to today’s students and institutions. Retrieved:  </w:t>
      </w:r>
      <w:r w:rsidRPr="00B10CDB">
        <w:rPr>
          <w:rFonts w:cstheme="minorHAnsi"/>
          <w:szCs w:val="22"/>
        </w:rPr>
        <w:t>http://www.educause.edu/library/resources/what-moocs-mean-today%E2%80%99s-students-and-institutions</w:t>
      </w:r>
    </w:p>
    <w:p w:rsidR="00B10CDB" w:rsidRDefault="00B10CDB" w:rsidP="00344692">
      <w:pPr>
        <w:rPr>
          <w:rFonts w:cstheme="minorHAnsi"/>
          <w:szCs w:val="22"/>
        </w:rPr>
      </w:pPr>
    </w:p>
    <w:p w:rsidR="00B10CDB" w:rsidRDefault="00B10CDB" w:rsidP="00344692">
      <w:pPr>
        <w:rPr>
          <w:rFonts w:cstheme="minorHAnsi"/>
          <w:szCs w:val="22"/>
        </w:rPr>
      </w:pPr>
      <w:r w:rsidRPr="00344692">
        <w:rPr>
          <w:rFonts w:cstheme="minorHAnsi"/>
          <w:szCs w:val="22"/>
        </w:rPr>
        <w:t xml:space="preserve">Hill, P. (2012).  </w:t>
      </w:r>
      <w:r w:rsidR="00483B67">
        <w:rPr>
          <w:rFonts w:cstheme="minorHAnsi"/>
          <w:bCs/>
          <w:szCs w:val="22"/>
        </w:rPr>
        <w:t>I</w:t>
      </w:r>
      <w:r w:rsidR="00483B67" w:rsidRPr="00344692">
        <w:rPr>
          <w:rFonts w:cstheme="minorHAnsi"/>
          <w:bCs/>
          <w:szCs w:val="22"/>
        </w:rPr>
        <w:t xml:space="preserve">s higher education ready for rapid evolution </w:t>
      </w:r>
      <w:r w:rsidRPr="00344692">
        <w:rPr>
          <w:rFonts w:cstheme="minorHAnsi"/>
          <w:bCs/>
          <w:szCs w:val="22"/>
        </w:rPr>
        <w:t xml:space="preserve">of xMOOCs? </w:t>
      </w:r>
      <w:r>
        <w:rPr>
          <w:rFonts w:cstheme="minorHAnsi"/>
          <w:bCs/>
          <w:szCs w:val="22"/>
        </w:rPr>
        <w:t xml:space="preserve"> </w:t>
      </w:r>
      <w:r w:rsidRPr="00344692">
        <w:rPr>
          <w:rFonts w:cstheme="minorHAnsi"/>
          <w:szCs w:val="22"/>
        </w:rPr>
        <w:t xml:space="preserve"> Retrieved:  http://www.deltainitiative.com/bloggers/is-higher-education-ready-for-rapid-evolution-</w:t>
      </w:r>
      <w:r w:rsidRPr="00B04FA8">
        <w:rPr>
          <w:rFonts w:cstheme="minorHAnsi"/>
          <w:szCs w:val="22"/>
        </w:rPr>
        <w:t>of-xmoocs</w:t>
      </w:r>
    </w:p>
    <w:p w:rsidR="00B10CDB" w:rsidRDefault="00B10CDB" w:rsidP="00344692">
      <w:pPr>
        <w:rPr>
          <w:rFonts w:cstheme="minorHAnsi"/>
          <w:szCs w:val="22"/>
        </w:rPr>
      </w:pPr>
    </w:p>
    <w:p w:rsidR="00B10CDB" w:rsidRDefault="00B10CDB" w:rsidP="00344692">
      <w:pPr>
        <w:rPr>
          <w:rFonts w:cstheme="minorHAnsi"/>
          <w:szCs w:val="22"/>
        </w:rPr>
      </w:pPr>
      <w:r>
        <w:rPr>
          <w:rFonts w:cstheme="minorHAnsi"/>
          <w:szCs w:val="22"/>
        </w:rPr>
        <w:t xml:space="preserve">Kellogg, 2013 Online learning: How to make a MOOC.  Retrieved:  </w:t>
      </w:r>
      <w:r w:rsidRPr="00344692">
        <w:rPr>
          <w:rFonts w:cstheme="minorHAnsi"/>
          <w:szCs w:val="22"/>
        </w:rPr>
        <w:t>http://www.nature.com/naturejobs/science/articles/10.1038/nj7458-369a</w:t>
      </w:r>
      <w:r>
        <w:rPr>
          <w:rFonts w:cstheme="minorHAnsi"/>
          <w:szCs w:val="22"/>
        </w:rPr>
        <w:t xml:space="preserve"> </w:t>
      </w:r>
    </w:p>
    <w:p w:rsidR="00B10CDB" w:rsidRDefault="00B10CDB" w:rsidP="004967E8">
      <w:pPr>
        <w:rPr>
          <w:rFonts w:cstheme="minorHAnsi"/>
          <w:szCs w:val="22"/>
        </w:rPr>
      </w:pPr>
    </w:p>
    <w:p w:rsidR="00B10CDB" w:rsidRDefault="00B10CDB" w:rsidP="004967E8">
      <w:pPr>
        <w:rPr>
          <w:rFonts w:cstheme="minorHAnsi"/>
          <w:szCs w:val="22"/>
        </w:rPr>
      </w:pPr>
      <w:r>
        <w:rPr>
          <w:rFonts w:cstheme="minorHAnsi"/>
          <w:szCs w:val="22"/>
        </w:rPr>
        <w:t xml:space="preserve">Marques, J. (2013). A short history of MOOCs and distance learning. Retrieved: </w:t>
      </w:r>
      <w:r w:rsidRPr="00344692">
        <w:rPr>
          <w:rFonts w:cstheme="minorHAnsi"/>
          <w:szCs w:val="22"/>
        </w:rPr>
        <w:t>http://moocnewsandreviews.com/a-short-history</w:t>
      </w:r>
      <w:r>
        <w:rPr>
          <w:rFonts w:cstheme="minorHAnsi"/>
          <w:szCs w:val="22"/>
        </w:rPr>
        <w:t>-of-moocs-and-distance-learning</w:t>
      </w:r>
    </w:p>
    <w:p w:rsidR="00B10CDB" w:rsidRDefault="00B10CDB" w:rsidP="00964591">
      <w:pPr>
        <w:rPr>
          <w:rFonts w:cstheme="minorHAnsi"/>
          <w:szCs w:val="22"/>
        </w:rPr>
      </w:pPr>
    </w:p>
    <w:p w:rsidR="00B10CDB" w:rsidRDefault="00B10CDB" w:rsidP="00964591">
      <w:pPr>
        <w:rPr>
          <w:rFonts w:cstheme="minorHAnsi"/>
          <w:szCs w:val="22"/>
        </w:rPr>
      </w:pPr>
      <w:r>
        <w:rPr>
          <w:rFonts w:cstheme="minorHAnsi"/>
          <w:szCs w:val="22"/>
        </w:rPr>
        <w:t xml:space="preserve">Marques, J. (2013). What is a massive open online course anyway? MN+R attempts a definition.  Retrieved:  </w:t>
      </w:r>
      <w:r w:rsidRPr="00344692">
        <w:rPr>
          <w:rFonts w:cstheme="minorHAnsi"/>
          <w:szCs w:val="22"/>
        </w:rPr>
        <w:t>http://moocnewsandreviews.com/what-is-a-massive-open-online-cour</w:t>
      </w:r>
      <w:r>
        <w:rPr>
          <w:rFonts w:cstheme="minorHAnsi"/>
          <w:szCs w:val="22"/>
        </w:rPr>
        <w:t>se-anyway-attempting-definition</w:t>
      </w:r>
    </w:p>
    <w:p w:rsidR="00B10CDB" w:rsidRDefault="00B10CDB" w:rsidP="00964591">
      <w:pPr>
        <w:rPr>
          <w:rFonts w:cstheme="minorHAnsi"/>
        </w:rPr>
      </w:pPr>
    </w:p>
    <w:p w:rsidR="00B10CDB" w:rsidRDefault="00B10CDB" w:rsidP="00964591">
      <w:pPr>
        <w:rPr>
          <w:rFonts w:cstheme="minorHAnsi"/>
          <w:szCs w:val="22"/>
        </w:rPr>
      </w:pPr>
      <w:r>
        <w:rPr>
          <w:rFonts w:cstheme="minorHAnsi"/>
        </w:rPr>
        <w:t xml:space="preserve">Mazoue, J. (2013).  Five myths about MOOCs.  Retrieved:  </w:t>
      </w:r>
      <w:r w:rsidRPr="00B10CDB">
        <w:rPr>
          <w:rFonts w:cstheme="minorHAnsi"/>
        </w:rPr>
        <w:t>http://www.educause.edu/ero/article/five-myths</w:t>
      </w:r>
      <w:r>
        <w:rPr>
          <w:rFonts w:cstheme="minorHAnsi"/>
        </w:rPr>
        <w:t>-about-moocs?_escaped_fragment</w:t>
      </w:r>
    </w:p>
    <w:p w:rsidR="00B10CDB" w:rsidRDefault="00B10CDB" w:rsidP="00B04FA8">
      <w:pPr>
        <w:rPr>
          <w:rFonts w:cstheme="minorHAnsi"/>
        </w:rPr>
      </w:pPr>
    </w:p>
    <w:p w:rsidR="00B10CDB" w:rsidRDefault="00B10CDB" w:rsidP="00B04FA8">
      <w:pPr>
        <w:rPr>
          <w:rFonts w:cstheme="minorHAnsi"/>
        </w:rPr>
      </w:pPr>
      <w:r w:rsidRPr="00B04FA8">
        <w:rPr>
          <w:rFonts w:cstheme="minorHAnsi"/>
        </w:rPr>
        <w:t>O’Rourke,</w:t>
      </w:r>
      <w:r>
        <w:rPr>
          <w:rFonts w:cstheme="minorHAnsi"/>
        </w:rPr>
        <w:t xml:space="preserve"> M. </w:t>
      </w:r>
      <w:r w:rsidRPr="00B04FA8">
        <w:rPr>
          <w:rFonts w:cstheme="minorHAnsi"/>
        </w:rPr>
        <w:t xml:space="preserve"> </w:t>
      </w:r>
      <w:r>
        <w:rPr>
          <w:rFonts w:cstheme="minorHAnsi"/>
        </w:rPr>
        <w:t>(</w:t>
      </w:r>
      <w:r w:rsidRPr="00B04FA8">
        <w:rPr>
          <w:rFonts w:cstheme="minorHAnsi"/>
        </w:rPr>
        <w:t>200</w:t>
      </w:r>
      <w:r>
        <w:rPr>
          <w:rFonts w:cstheme="minorHAnsi"/>
        </w:rPr>
        <w:t>4). Digital l</w:t>
      </w:r>
      <w:r w:rsidRPr="00B04FA8">
        <w:rPr>
          <w:rFonts w:cstheme="minorHAnsi"/>
        </w:rPr>
        <w:t xml:space="preserve">earning </w:t>
      </w:r>
      <w:r>
        <w:rPr>
          <w:rFonts w:cstheme="minorHAnsi"/>
        </w:rPr>
        <w:t>portfolios: A critical l</w:t>
      </w:r>
      <w:r w:rsidRPr="00B04FA8">
        <w:rPr>
          <w:rFonts w:cstheme="minorHAnsi"/>
        </w:rPr>
        <w:t>ook</w:t>
      </w:r>
      <w:r>
        <w:rPr>
          <w:rFonts w:cstheme="minorHAnsi"/>
        </w:rPr>
        <w:t xml:space="preserve">.  </w:t>
      </w:r>
      <w:r w:rsidRPr="00B04FA8">
        <w:rPr>
          <w:rFonts w:cstheme="minorHAnsi"/>
        </w:rPr>
        <w:t xml:space="preserve"> </w:t>
      </w:r>
      <w:r>
        <w:rPr>
          <w:rFonts w:cstheme="minorHAnsi"/>
        </w:rPr>
        <w:t xml:space="preserve">Retrieved:  </w:t>
      </w:r>
      <w:r w:rsidRPr="00B04FA8">
        <w:rPr>
          <w:rFonts w:cstheme="minorHAnsi"/>
        </w:rPr>
        <w:t>http://edpartnerships.edu.au/image/file/Digital%20Portfolios_A%20critical%20look.pdf</w:t>
      </w:r>
    </w:p>
    <w:p w:rsidR="00B10CDB" w:rsidRDefault="00B10CDB" w:rsidP="00964591">
      <w:pPr>
        <w:rPr>
          <w:rFonts w:cstheme="minorHAnsi"/>
        </w:rPr>
      </w:pPr>
    </w:p>
    <w:p w:rsidR="00B10CDB" w:rsidRDefault="00B10CDB" w:rsidP="00964591">
      <w:pPr>
        <w:rPr>
          <w:rFonts w:cstheme="minorHAnsi"/>
        </w:rPr>
      </w:pPr>
      <w:r>
        <w:rPr>
          <w:rFonts w:cstheme="minorHAnsi"/>
        </w:rPr>
        <w:t xml:space="preserve">Penfold, S. (2013).  Massively open online embarrassment.  Retrieved: </w:t>
      </w:r>
      <w:r w:rsidRPr="00B10CDB">
        <w:rPr>
          <w:rFonts w:cstheme="minorHAnsi"/>
        </w:rPr>
        <w:t>http://www.academicmatters.ca/2013/06/massi</w:t>
      </w:r>
      <w:r>
        <w:rPr>
          <w:rFonts w:cstheme="minorHAnsi"/>
        </w:rPr>
        <w:t xml:space="preserve">vely-open-online-embarassment </w:t>
      </w:r>
    </w:p>
    <w:p w:rsidR="00B10CDB" w:rsidRDefault="00B10CDB" w:rsidP="00964591">
      <w:pPr>
        <w:rPr>
          <w:rFonts w:cstheme="minorHAnsi"/>
        </w:rPr>
      </w:pPr>
    </w:p>
    <w:p w:rsidR="00B10CDB" w:rsidRDefault="00B10CDB" w:rsidP="00964591">
      <w:pPr>
        <w:rPr>
          <w:rFonts w:cstheme="minorHAnsi"/>
        </w:rPr>
      </w:pPr>
      <w:r>
        <w:rPr>
          <w:rFonts w:cstheme="minorHAnsi"/>
        </w:rPr>
        <w:t xml:space="preserve">Shullenberger, G. (2013).  The MOOC revolution:  A sketchy deal for higher education.  Retrieved:  </w:t>
      </w:r>
      <w:r w:rsidRPr="00B10CDB">
        <w:rPr>
          <w:rFonts w:cstheme="minorHAnsi"/>
        </w:rPr>
        <w:t>http://www.project-firefly.com/node/18019</w:t>
      </w:r>
    </w:p>
    <w:p w:rsidR="00B10CDB" w:rsidRDefault="00B10CDB" w:rsidP="00964591">
      <w:pPr>
        <w:rPr>
          <w:rFonts w:cstheme="minorHAnsi"/>
          <w:szCs w:val="22"/>
        </w:rPr>
      </w:pPr>
    </w:p>
    <w:p w:rsidR="00B10CDB" w:rsidRDefault="00B10CDB" w:rsidP="00964591">
      <w:pPr>
        <w:rPr>
          <w:rFonts w:cstheme="minorHAnsi"/>
          <w:szCs w:val="22"/>
        </w:rPr>
      </w:pPr>
      <w:r>
        <w:rPr>
          <w:rFonts w:cstheme="minorHAnsi"/>
          <w:szCs w:val="22"/>
        </w:rPr>
        <w:t xml:space="preserve">Winston, H. (2013). International reach of MOOCs is limited by user’s preferences.  Retrieved:  </w:t>
      </w:r>
      <w:r w:rsidRPr="00B10CDB">
        <w:rPr>
          <w:rFonts w:cstheme="minorHAnsi"/>
          <w:szCs w:val="22"/>
        </w:rPr>
        <w:t>http://tlt.psu.edu/2013/11/14/mooc-moments-moocs-show-that-most-of-those-who-enroll-in-the-courses</w:t>
      </w:r>
      <w:r>
        <w:rPr>
          <w:rFonts w:cstheme="minorHAnsi"/>
          <w:szCs w:val="22"/>
        </w:rPr>
        <w:t>-have-already-completed-degrees</w:t>
      </w:r>
    </w:p>
    <w:p w:rsidR="000C16B3" w:rsidRDefault="000C16B3" w:rsidP="004D0B50">
      <w:pPr>
        <w:ind w:firstLine="720"/>
        <w:rPr>
          <w:rFonts w:cstheme="minorHAnsi"/>
          <w:szCs w:val="22"/>
        </w:rPr>
      </w:pPr>
    </w:p>
    <w:p w:rsidR="000C16B3" w:rsidRDefault="000C16B3" w:rsidP="004D0B50">
      <w:pPr>
        <w:ind w:firstLine="720"/>
        <w:rPr>
          <w:rFonts w:cstheme="minorHAnsi"/>
          <w:szCs w:val="22"/>
        </w:rPr>
      </w:pPr>
    </w:p>
    <w:p w:rsidR="00C34326" w:rsidRDefault="00C34326" w:rsidP="004D0B50">
      <w:pPr>
        <w:ind w:firstLine="720"/>
        <w:rPr>
          <w:rFonts w:cstheme="minorHAnsi"/>
          <w:szCs w:val="22"/>
        </w:rPr>
      </w:pPr>
    </w:p>
    <w:p w:rsidR="000C16B3" w:rsidRDefault="00C34326" w:rsidP="00C34326">
      <w:pPr>
        <w:rPr>
          <w:rFonts w:cstheme="minorHAnsi"/>
          <w:szCs w:val="22"/>
        </w:rPr>
      </w:pPr>
      <w:r>
        <w:rPr>
          <w:rFonts w:cstheme="minorHAnsi"/>
          <w:szCs w:val="22"/>
        </w:rPr>
        <w:t>Additional Reading List</w:t>
      </w:r>
    </w:p>
    <w:p w:rsidR="00C34326" w:rsidRDefault="00C34326" w:rsidP="00C34326">
      <w:pPr>
        <w:rPr>
          <w:rFonts w:cstheme="minorHAnsi"/>
          <w:szCs w:val="22"/>
        </w:rPr>
      </w:pPr>
    </w:p>
    <w:p w:rsidR="00C34326" w:rsidRDefault="00C34326" w:rsidP="00C34326">
      <w:pPr>
        <w:rPr>
          <w:rFonts w:cstheme="minorHAnsi"/>
          <w:szCs w:val="22"/>
        </w:rPr>
      </w:pPr>
      <w:r>
        <w:rPr>
          <w:rFonts w:cstheme="minorHAnsi"/>
          <w:szCs w:val="22"/>
        </w:rPr>
        <w:t xml:space="preserve">EduTech.  (2013). Making sense of MOOCs:  A reading list.  </w:t>
      </w:r>
      <w:r w:rsidRPr="00C34326">
        <w:rPr>
          <w:rFonts w:cstheme="minorHAnsi"/>
          <w:szCs w:val="22"/>
        </w:rPr>
        <w:t>http://blogs.worldbank.org/edutech/making-sense-of-moocs-a-reading-list</w:t>
      </w:r>
    </w:p>
    <w:p w:rsidR="003E3DC2" w:rsidRPr="003E3DC2" w:rsidRDefault="003E3DC2" w:rsidP="004967E8">
      <w:pPr>
        <w:rPr>
          <w:rFonts w:cstheme="minorHAnsi"/>
          <w:szCs w:val="22"/>
        </w:rPr>
      </w:pPr>
    </w:p>
    <w:p w:rsidR="003E3DC2" w:rsidRDefault="003E3DC2" w:rsidP="004967E8">
      <w:pPr>
        <w:rPr>
          <w:rFonts w:cstheme="minorHAnsi"/>
          <w:szCs w:val="22"/>
        </w:rPr>
      </w:pPr>
    </w:p>
    <w:p w:rsidR="00C34326" w:rsidRDefault="00C34326" w:rsidP="004967E8">
      <w:pPr>
        <w:rPr>
          <w:rFonts w:cstheme="minorHAnsi"/>
          <w:szCs w:val="22"/>
        </w:rPr>
      </w:pPr>
    </w:p>
    <w:p w:rsidR="00C34326" w:rsidRPr="003E3DC2" w:rsidRDefault="00C34326" w:rsidP="004967E8">
      <w:pPr>
        <w:rPr>
          <w:rFonts w:cstheme="minorHAnsi"/>
          <w:szCs w:val="22"/>
        </w:rPr>
      </w:pPr>
    </w:p>
    <w:p w:rsidR="00F41652" w:rsidRPr="00F41652" w:rsidRDefault="00F41652" w:rsidP="00F41652">
      <w:pPr>
        <w:rPr>
          <w:rFonts w:cstheme="minorHAnsi"/>
          <w:szCs w:val="22"/>
        </w:rPr>
      </w:pPr>
    </w:p>
    <w:p w:rsidR="003E3DC2" w:rsidRDefault="003E3DC2" w:rsidP="004967E8">
      <w:pPr>
        <w:rPr>
          <w:rFonts w:cstheme="minorHAnsi"/>
          <w:b/>
          <w:bCs/>
          <w:szCs w:val="22"/>
        </w:rPr>
      </w:pPr>
    </w:p>
    <w:p w:rsidR="00F41652" w:rsidRPr="003E3DC2" w:rsidRDefault="00F41652" w:rsidP="004967E8">
      <w:pPr>
        <w:rPr>
          <w:rFonts w:cstheme="minorHAnsi"/>
          <w:szCs w:val="22"/>
        </w:rPr>
      </w:pPr>
    </w:p>
    <w:p w:rsidR="003E3DC2" w:rsidRPr="003E3DC2" w:rsidRDefault="003E3DC2" w:rsidP="004967E8">
      <w:pPr>
        <w:rPr>
          <w:rFonts w:cstheme="minorHAnsi"/>
          <w:szCs w:val="22"/>
        </w:rPr>
      </w:pPr>
    </w:p>
    <w:p w:rsidR="003E3DC2" w:rsidRPr="003E3DC2" w:rsidRDefault="003E3DC2" w:rsidP="004967E8">
      <w:pPr>
        <w:rPr>
          <w:rFonts w:cstheme="minorHAnsi"/>
          <w:szCs w:val="22"/>
        </w:rPr>
      </w:pPr>
    </w:p>
    <w:p w:rsidR="003E3DC2" w:rsidRPr="003E3DC2" w:rsidRDefault="003E3DC2" w:rsidP="004967E8">
      <w:pPr>
        <w:rPr>
          <w:rFonts w:cstheme="minorHAnsi"/>
          <w:szCs w:val="22"/>
        </w:rPr>
      </w:pPr>
    </w:p>
    <w:p w:rsidR="003E3DC2" w:rsidRPr="003E3DC2" w:rsidRDefault="003E3DC2" w:rsidP="004967E8">
      <w:pPr>
        <w:rPr>
          <w:rFonts w:cstheme="minorHAnsi"/>
          <w:szCs w:val="22"/>
        </w:rPr>
      </w:pPr>
    </w:p>
    <w:sectPr w:rsidR="003E3DC2" w:rsidRPr="003E3DC2" w:rsidSect="00CC7AEF">
      <w:headerReference w:type="default" r:id="rId22"/>
      <w:footerReference w:type="default" r:id="rId23"/>
      <w:pgSz w:w="12240" w:h="15840"/>
      <w:pgMar w:top="720" w:right="1080"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4CA4" w:rsidRDefault="00694CA4" w:rsidP="004F2FC3">
      <w:r>
        <w:separator/>
      </w:r>
    </w:p>
  </w:endnote>
  <w:endnote w:type="continuationSeparator" w:id="0">
    <w:p w:rsidR="00694CA4" w:rsidRDefault="00694CA4" w:rsidP="004F2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2147883"/>
      <w:docPartObj>
        <w:docPartGallery w:val="Page Numbers (Bottom of Page)"/>
        <w:docPartUnique/>
      </w:docPartObj>
    </w:sdtPr>
    <w:sdtEndPr>
      <w:rPr>
        <w:noProof/>
      </w:rPr>
    </w:sdtEndPr>
    <w:sdtContent>
      <w:p w:rsidR="00D15A6B" w:rsidRDefault="00D15A6B">
        <w:pPr>
          <w:pStyle w:val="Footer"/>
          <w:jc w:val="center"/>
        </w:pPr>
        <w:r>
          <w:fldChar w:fldCharType="begin"/>
        </w:r>
        <w:r>
          <w:instrText xml:space="preserve"> PAGE   \* MERGEFORMAT </w:instrText>
        </w:r>
        <w:r>
          <w:fldChar w:fldCharType="separate"/>
        </w:r>
        <w:r w:rsidR="00F82F4E">
          <w:rPr>
            <w:noProof/>
          </w:rPr>
          <w:t>1</w:t>
        </w:r>
        <w:r>
          <w:rPr>
            <w:noProof/>
          </w:rPr>
          <w:fldChar w:fldCharType="end"/>
        </w:r>
      </w:p>
    </w:sdtContent>
  </w:sdt>
  <w:p w:rsidR="00D15A6B" w:rsidRDefault="00D15A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4CA4" w:rsidRDefault="00694CA4" w:rsidP="004F2FC3">
      <w:r>
        <w:separator/>
      </w:r>
    </w:p>
  </w:footnote>
  <w:footnote w:type="continuationSeparator" w:id="0">
    <w:p w:rsidR="00694CA4" w:rsidRDefault="00694CA4" w:rsidP="004F2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A6B" w:rsidRDefault="00D15A6B" w:rsidP="00E85889">
    <w:pPr>
      <w:pStyle w:val="Header"/>
      <w:jc w:val="center"/>
      <w:rPr>
        <w:rFonts w:cs="Arial"/>
        <w:sz w:val="16"/>
        <w:szCs w:val="16"/>
      </w:rPr>
    </w:pPr>
    <w:r w:rsidRPr="004F2FC3">
      <w:rPr>
        <w:sz w:val="16"/>
        <w:szCs w:val="16"/>
      </w:rPr>
      <w:t>Created:</w:t>
    </w:r>
    <w:r>
      <w:rPr>
        <w:sz w:val="16"/>
        <w:szCs w:val="16"/>
      </w:rPr>
      <w:t xml:space="preserve"> </w:t>
    </w:r>
    <w:r w:rsidR="00B12013">
      <w:rPr>
        <w:sz w:val="16"/>
        <w:szCs w:val="16"/>
      </w:rPr>
      <w:t>9</w:t>
    </w:r>
    <w:r>
      <w:rPr>
        <w:sz w:val="16"/>
        <w:szCs w:val="16"/>
      </w:rPr>
      <w:t xml:space="preserve"> JAN 2014    </w:t>
    </w:r>
    <w:r w:rsidRPr="004F2FC3">
      <w:rPr>
        <w:b/>
        <w:sz w:val="16"/>
        <w:szCs w:val="16"/>
      </w:rPr>
      <w:t>Dr. John A. Gedeon</w:t>
    </w:r>
    <w:r w:rsidRPr="004F2FC3">
      <w:rPr>
        <w:sz w:val="16"/>
        <w:szCs w:val="16"/>
      </w:rPr>
      <w:t xml:space="preserve"> - </w:t>
    </w:r>
    <w:r w:rsidRPr="004F2FC3">
      <w:rPr>
        <w:i/>
        <w:sz w:val="16"/>
        <w:szCs w:val="16"/>
      </w:rPr>
      <w:t>Planning Officer</w:t>
    </w:r>
    <w:r>
      <w:rPr>
        <w:i/>
        <w:sz w:val="16"/>
        <w:szCs w:val="16"/>
      </w:rPr>
      <w:t xml:space="preserve"> II</w:t>
    </w:r>
    <w:r w:rsidRPr="004F2FC3">
      <w:rPr>
        <w:rFonts w:ascii="Arial" w:hAnsi="Arial" w:cs="Arial"/>
        <w:sz w:val="16"/>
        <w:szCs w:val="16"/>
      </w:rPr>
      <w:t xml:space="preserve"> </w:t>
    </w:r>
    <w:r>
      <w:rPr>
        <w:rFonts w:cs="Arial"/>
        <w:sz w:val="16"/>
        <w:szCs w:val="16"/>
      </w:rPr>
      <w:t>–</w:t>
    </w:r>
    <w:r w:rsidRPr="004F2FC3">
      <w:rPr>
        <w:rFonts w:cs="Arial"/>
        <w:sz w:val="16"/>
        <w:szCs w:val="16"/>
      </w:rPr>
      <w:t xml:space="preserve"> </w:t>
    </w:r>
    <w:r>
      <w:rPr>
        <w:rFonts w:cs="Arial"/>
        <w:sz w:val="16"/>
        <w:szCs w:val="16"/>
      </w:rPr>
      <w:t>UWI - University Office of</w:t>
    </w:r>
    <w:r w:rsidRPr="004F2FC3">
      <w:rPr>
        <w:rFonts w:cs="Arial"/>
        <w:sz w:val="16"/>
        <w:szCs w:val="16"/>
      </w:rPr>
      <w:t xml:space="preserve"> Planning </w:t>
    </w:r>
    <w:r>
      <w:rPr>
        <w:rFonts w:cs="Arial"/>
        <w:sz w:val="16"/>
        <w:szCs w:val="16"/>
      </w:rPr>
      <w:t>&amp;</w:t>
    </w:r>
    <w:r w:rsidRPr="004F2FC3">
      <w:rPr>
        <w:rFonts w:cs="Arial"/>
        <w:sz w:val="16"/>
        <w:szCs w:val="16"/>
      </w:rPr>
      <w:t xml:space="preserve"> Development </w:t>
    </w:r>
    <w:r>
      <w:rPr>
        <w:rFonts w:cs="Arial"/>
        <w:sz w:val="16"/>
        <w:szCs w:val="16"/>
      </w:rPr>
      <w:t xml:space="preserve">     Revised: </w:t>
    </w:r>
    <w:r w:rsidR="00115300">
      <w:rPr>
        <w:rFonts w:cs="Arial"/>
        <w:sz w:val="16"/>
        <w:szCs w:val="16"/>
      </w:rPr>
      <w:t xml:space="preserve"> </w:t>
    </w:r>
    <w:r w:rsidR="00023DA7">
      <w:rPr>
        <w:rFonts w:cs="Arial"/>
        <w:sz w:val="16"/>
        <w:szCs w:val="16"/>
      </w:rPr>
      <w:t xml:space="preserve">7 </w:t>
    </w:r>
    <w:r w:rsidR="00115300">
      <w:rPr>
        <w:rFonts w:cs="Arial"/>
        <w:sz w:val="16"/>
        <w:szCs w:val="16"/>
      </w:rPr>
      <w:t>FEB 2014</w:t>
    </w:r>
  </w:p>
  <w:p w:rsidR="00D15A6B" w:rsidRDefault="00D15A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76B5D"/>
    <w:multiLevelType w:val="hybridMultilevel"/>
    <w:tmpl w:val="437C427E"/>
    <w:lvl w:ilvl="0" w:tplc="B1A0E98C">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066F1A"/>
    <w:multiLevelType w:val="hybridMultilevel"/>
    <w:tmpl w:val="16ECB2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1127F9"/>
    <w:multiLevelType w:val="hybridMultilevel"/>
    <w:tmpl w:val="5172F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44AC1"/>
    <w:multiLevelType w:val="hybridMultilevel"/>
    <w:tmpl w:val="47CE16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837C5"/>
    <w:multiLevelType w:val="hybridMultilevel"/>
    <w:tmpl w:val="59602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074B06"/>
    <w:multiLevelType w:val="hybridMultilevel"/>
    <w:tmpl w:val="F4867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B1452F"/>
    <w:multiLevelType w:val="hybridMultilevel"/>
    <w:tmpl w:val="BB961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7E28C8"/>
    <w:multiLevelType w:val="hybridMultilevel"/>
    <w:tmpl w:val="528C274C"/>
    <w:lvl w:ilvl="0" w:tplc="19C4DE2A">
      <w:start w:val="1"/>
      <w:numFmt w:val="bullet"/>
      <w:lvlText w:val=""/>
      <w:lvlJc w:val="left"/>
      <w:pPr>
        <w:tabs>
          <w:tab w:val="num" w:pos="720"/>
        </w:tabs>
        <w:ind w:left="720" w:hanging="360"/>
      </w:pPr>
      <w:rPr>
        <w:rFonts w:ascii="Wingdings" w:hAnsi="Wingdings" w:hint="default"/>
      </w:rPr>
    </w:lvl>
    <w:lvl w:ilvl="1" w:tplc="805CDBDE" w:tentative="1">
      <w:start w:val="1"/>
      <w:numFmt w:val="bullet"/>
      <w:lvlText w:val=""/>
      <w:lvlJc w:val="left"/>
      <w:pPr>
        <w:tabs>
          <w:tab w:val="num" w:pos="1440"/>
        </w:tabs>
        <w:ind w:left="1440" w:hanging="360"/>
      </w:pPr>
      <w:rPr>
        <w:rFonts w:ascii="Wingdings" w:hAnsi="Wingdings" w:hint="default"/>
      </w:rPr>
    </w:lvl>
    <w:lvl w:ilvl="2" w:tplc="72FED540" w:tentative="1">
      <w:start w:val="1"/>
      <w:numFmt w:val="bullet"/>
      <w:lvlText w:val=""/>
      <w:lvlJc w:val="left"/>
      <w:pPr>
        <w:tabs>
          <w:tab w:val="num" w:pos="2160"/>
        </w:tabs>
        <w:ind w:left="2160" w:hanging="360"/>
      </w:pPr>
      <w:rPr>
        <w:rFonts w:ascii="Wingdings" w:hAnsi="Wingdings" w:hint="default"/>
      </w:rPr>
    </w:lvl>
    <w:lvl w:ilvl="3" w:tplc="7D0E0FFC" w:tentative="1">
      <w:start w:val="1"/>
      <w:numFmt w:val="bullet"/>
      <w:lvlText w:val=""/>
      <w:lvlJc w:val="left"/>
      <w:pPr>
        <w:tabs>
          <w:tab w:val="num" w:pos="2880"/>
        </w:tabs>
        <w:ind w:left="2880" w:hanging="360"/>
      </w:pPr>
      <w:rPr>
        <w:rFonts w:ascii="Wingdings" w:hAnsi="Wingdings" w:hint="default"/>
      </w:rPr>
    </w:lvl>
    <w:lvl w:ilvl="4" w:tplc="999A0E52" w:tentative="1">
      <w:start w:val="1"/>
      <w:numFmt w:val="bullet"/>
      <w:lvlText w:val=""/>
      <w:lvlJc w:val="left"/>
      <w:pPr>
        <w:tabs>
          <w:tab w:val="num" w:pos="3600"/>
        </w:tabs>
        <w:ind w:left="3600" w:hanging="360"/>
      </w:pPr>
      <w:rPr>
        <w:rFonts w:ascii="Wingdings" w:hAnsi="Wingdings" w:hint="default"/>
      </w:rPr>
    </w:lvl>
    <w:lvl w:ilvl="5" w:tplc="BFE08448" w:tentative="1">
      <w:start w:val="1"/>
      <w:numFmt w:val="bullet"/>
      <w:lvlText w:val=""/>
      <w:lvlJc w:val="left"/>
      <w:pPr>
        <w:tabs>
          <w:tab w:val="num" w:pos="4320"/>
        </w:tabs>
        <w:ind w:left="4320" w:hanging="360"/>
      </w:pPr>
      <w:rPr>
        <w:rFonts w:ascii="Wingdings" w:hAnsi="Wingdings" w:hint="default"/>
      </w:rPr>
    </w:lvl>
    <w:lvl w:ilvl="6" w:tplc="51C2D796" w:tentative="1">
      <w:start w:val="1"/>
      <w:numFmt w:val="bullet"/>
      <w:lvlText w:val=""/>
      <w:lvlJc w:val="left"/>
      <w:pPr>
        <w:tabs>
          <w:tab w:val="num" w:pos="5040"/>
        </w:tabs>
        <w:ind w:left="5040" w:hanging="360"/>
      </w:pPr>
      <w:rPr>
        <w:rFonts w:ascii="Wingdings" w:hAnsi="Wingdings" w:hint="default"/>
      </w:rPr>
    </w:lvl>
    <w:lvl w:ilvl="7" w:tplc="1924DF08" w:tentative="1">
      <w:start w:val="1"/>
      <w:numFmt w:val="bullet"/>
      <w:lvlText w:val=""/>
      <w:lvlJc w:val="left"/>
      <w:pPr>
        <w:tabs>
          <w:tab w:val="num" w:pos="5760"/>
        </w:tabs>
        <w:ind w:left="5760" w:hanging="360"/>
      </w:pPr>
      <w:rPr>
        <w:rFonts w:ascii="Wingdings" w:hAnsi="Wingdings" w:hint="default"/>
      </w:rPr>
    </w:lvl>
    <w:lvl w:ilvl="8" w:tplc="B5425B4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EB1367"/>
    <w:multiLevelType w:val="hybridMultilevel"/>
    <w:tmpl w:val="11B22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8C7ACC"/>
    <w:multiLevelType w:val="hybridMultilevel"/>
    <w:tmpl w:val="6276DCFE"/>
    <w:lvl w:ilvl="0" w:tplc="B406C0EC">
      <w:start w:val="1"/>
      <w:numFmt w:val="bullet"/>
      <w:lvlText w:val=""/>
      <w:lvlJc w:val="left"/>
      <w:pPr>
        <w:tabs>
          <w:tab w:val="num" w:pos="720"/>
        </w:tabs>
        <w:ind w:left="720" w:hanging="360"/>
      </w:pPr>
      <w:rPr>
        <w:rFonts w:ascii="Wingdings" w:hAnsi="Wingdings" w:hint="default"/>
      </w:rPr>
    </w:lvl>
    <w:lvl w:ilvl="1" w:tplc="BE9E4F2E">
      <w:start w:val="1280"/>
      <w:numFmt w:val="bullet"/>
      <w:lvlText w:val=""/>
      <w:lvlJc w:val="left"/>
      <w:pPr>
        <w:tabs>
          <w:tab w:val="num" w:pos="1440"/>
        </w:tabs>
        <w:ind w:left="1440" w:hanging="360"/>
      </w:pPr>
      <w:rPr>
        <w:rFonts w:ascii="Wingdings" w:hAnsi="Wingdings" w:hint="default"/>
      </w:rPr>
    </w:lvl>
    <w:lvl w:ilvl="2" w:tplc="1E18ECA6" w:tentative="1">
      <w:start w:val="1"/>
      <w:numFmt w:val="bullet"/>
      <w:lvlText w:val=""/>
      <w:lvlJc w:val="left"/>
      <w:pPr>
        <w:tabs>
          <w:tab w:val="num" w:pos="2160"/>
        </w:tabs>
        <w:ind w:left="2160" w:hanging="360"/>
      </w:pPr>
      <w:rPr>
        <w:rFonts w:ascii="Wingdings" w:hAnsi="Wingdings" w:hint="default"/>
      </w:rPr>
    </w:lvl>
    <w:lvl w:ilvl="3" w:tplc="3E1E72CA" w:tentative="1">
      <w:start w:val="1"/>
      <w:numFmt w:val="bullet"/>
      <w:lvlText w:val=""/>
      <w:lvlJc w:val="left"/>
      <w:pPr>
        <w:tabs>
          <w:tab w:val="num" w:pos="2880"/>
        </w:tabs>
        <w:ind w:left="2880" w:hanging="360"/>
      </w:pPr>
      <w:rPr>
        <w:rFonts w:ascii="Wingdings" w:hAnsi="Wingdings" w:hint="default"/>
      </w:rPr>
    </w:lvl>
    <w:lvl w:ilvl="4" w:tplc="4076839C" w:tentative="1">
      <w:start w:val="1"/>
      <w:numFmt w:val="bullet"/>
      <w:lvlText w:val=""/>
      <w:lvlJc w:val="left"/>
      <w:pPr>
        <w:tabs>
          <w:tab w:val="num" w:pos="3600"/>
        </w:tabs>
        <w:ind w:left="3600" w:hanging="360"/>
      </w:pPr>
      <w:rPr>
        <w:rFonts w:ascii="Wingdings" w:hAnsi="Wingdings" w:hint="default"/>
      </w:rPr>
    </w:lvl>
    <w:lvl w:ilvl="5" w:tplc="724EA5E2" w:tentative="1">
      <w:start w:val="1"/>
      <w:numFmt w:val="bullet"/>
      <w:lvlText w:val=""/>
      <w:lvlJc w:val="left"/>
      <w:pPr>
        <w:tabs>
          <w:tab w:val="num" w:pos="4320"/>
        </w:tabs>
        <w:ind w:left="4320" w:hanging="360"/>
      </w:pPr>
      <w:rPr>
        <w:rFonts w:ascii="Wingdings" w:hAnsi="Wingdings" w:hint="default"/>
      </w:rPr>
    </w:lvl>
    <w:lvl w:ilvl="6" w:tplc="829C23B4" w:tentative="1">
      <w:start w:val="1"/>
      <w:numFmt w:val="bullet"/>
      <w:lvlText w:val=""/>
      <w:lvlJc w:val="left"/>
      <w:pPr>
        <w:tabs>
          <w:tab w:val="num" w:pos="5040"/>
        </w:tabs>
        <w:ind w:left="5040" w:hanging="360"/>
      </w:pPr>
      <w:rPr>
        <w:rFonts w:ascii="Wingdings" w:hAnsi="Wingdings" w:hint="default"/>
      </w:rPr>
    </w:lvl>
    <w:lvl w:ilvl="7" w:tplc="F57C1F68" w:tentative="1">
      <w:start w:val="1"/>
      <w:numFmt w:val="bullet"/>
      <w:lvlText w:val=""/>
      <w:lvlJc w:val="left"/>
      <w:pPr>
        <w:tabs>
          <w:tab w:val="num" w:pos="5760"/>
        </w:tabs>
        <w:ind w:left="5760" w:hanging="360"/>
      </w:pPr>
      <w:rPr>
        <w:rFonts w:ascii="Wingdings" w:hAnsi="Wingdings" w:hint="default"/>
      </w:rPr>
    </w:lvl>
    <w:lvl w:ilvl="8" w:tplc="2FDC891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EE06DD"/>
    <w:multiLevelType w:val="hybridMultilevel"/>
    <w:tmpl w:val="E9146082"/>
    <w:lvl w:ilvl="0" w:tplc="C9684E7C">
      <w:start w:val="1"/>
      <w:numFmt w:val="bullet"/>
      <w:lvlText w:val=""/>
      <w:lvlJc w:val="left"/>
      <w:pPr>
        <w:tabs>
          <w:tab w:val="num" w:pos="720"/>
        </w:tabs>
        <w:ind w:left="720" w:hanging="360"/>
      </w:pPr>
      <w:rPr>
        <w:rFonts w:ascii="Wingdings" w:hAnsi="Wingdings" w:hint="default"/>
      </w:rPr>
    </w:lvl>
    <w:lvl w:ilvl="1" w:tplc="74FEB900">
      <w:start w:val="1067"/>
      <w:numFmt w:val="bullet"/>
      <w:lvlText w:val=""/>
      <w:lvlJc w:val="left"/>
      <w:pPr>
        <w:tabs>
          <w:tab w:val="num" w:pos="1440"/>
        </w:tabs>
        <w:ind w:left="1440" w:hanging="360"/>
      </w:pPr>
      <w:rPr>
        <w:rFonts w:ascii="Wingdings" w:hAnsi="Wingdings" w:hint="default"/>
      </w:rPr>
    </w:lvl>
    <w:lvl w:ilvl="2" w:tplc="EE76B094" w:tentative="1">
      <w:start w:val="1"/>
      <w:numFmt w:val="bullet"/>
      <w:lvlText w:val=""/>
      <w:lvlJc w:val="left"/>
      <w:pPr>
        <w:tabs>
          <w:tab w:val="num" w:pos="2160"/>
        </w:tabs>
        <w:ind w:left="2160" w:hanging="360"/>
      </w:pPr>
      <w:rPr>
        <w:rFonts w:ascii="Wingdings" w:hAnsi="Wingdings" w:hint="default"/>
      </w:rPr>
    </w:lvl>
    <w:lvl w:ilvl="3" w:tplc="915E6484" w:tentative="1">
      <w:start w:val="1"/>
      <w:numFmt w:val="bullet"/>
      <w:lvlText w:val=""/>
      <w:lvlJc w:val="left"/>
      <w:pPr>
        <w:tabs>
          <w:tab w:val="num" w:pos="2880"/>
        </w:tabs>
        <w:ind w:left="2880" w:hanging="360"/>
      </w:pPr>
      <w:rPr>
        <w:rFonts w:ascii="Wingdings" w:hAnsi="Wingdings" w:hint="default"/>
      </w:rPr>
    </w:lvl>
    <w:lvl w:ilvl="4" w:tplc="850C873E" w:tentative="1">
      <w:start w:val="1"/>
      <w:numFmt w:val="bullet"/>
      <w:lvlText w:val=""/>
      <w:lvlJc w:val="left"/>
      <w:pPr>
        <w:tabs>
          <w:tab w:val="num" w:pos="3600"/>
        </w:tabs>
        <w:ind w:left="3600" w:hanging="360"/>
      </w:pPr>
      <w:rPr>
        <w:rFonts w:ascii="Wingdings" w:hAnsi="Wingdings" w:hint="default"/>
      </w:rPr>
    </w:lvl>
    <w:lvl w:ilvl="5" w:tplc="E20A4E14" w:tentative="1">
      <w:start w:val="1"/>
      <w:numFmt w:val="bullet"/>
      <w:lvlText w:val=""/>
      <w:lvlJc w:val="left"/>
      <w:pPr>
        <w:tabs>
          <w:tab w:val="num" w:pos="4320"/>
        </w:tabs>
        <w:ind w:left="4320" w:hanging="360"/>
      </w:pPr>
      <w:rPr>
        <w:rFonts w:ascii="Wingdings" w:hAnsi="Wingdings" w:hint="default"/>
      </w:rPr>
    </w:lvl>
    <w:lvl w:ilvl="6" w:tplc="B484D662" w:tentative="1">
      <w:start w:val="1"/>
      <w:numFmt w:val="bullet"/>
      <w:lvlText w:val=""/>
      <w:lvlJc w:val="left"/>
      <w:pPr>
        <w:tabs>
          <w:tab w:val="num" w:pos="5040"/>
        </w:tabs>
        <w:ind w:left="5040" w:hanging="360"/>
      </w:pPr>
      <w:rPr>
        <w:rFonts w:ascii="Wingdings" w:hAnsi="Wingdings" w:hint="default"/>
      </w:rPr>
    </w:lvl>
    <w:lvl w:ilvl="7" w:tplc="247ACD8C" w:tentative="1">
      <w:start w:val="1"/>
      <w:numFmt w:val="bullet"/>
      <w:lvlText w:val=""/>
      <w:lvlJc w:val="left"/>
      <w:pPr>
        <w:tabs>
          <w:tab w:val="num" w:pos="5760"/>
        </w:tabs>
        <w:ind w:left="5760" w:hanging="360"/>
      </w:pPr>
      <w:rPr>
        <w:rFonts w:ascii="Wingdings" w:hAnsi="Wingdings" w:hint="default"/>
      </w:rPr>
    </w:lvl>
    <w:lvl w:ilvl="8" w:tplc="F302343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AA4F99"/>
    <w:multiLevelType w:val="hybridMultilevel"/>
    <w:tmpl w:val="E53E30D4"/>
    <w:lvl w:ilvl="0" w:tplc="3F6EAA5A">
      <w:start w:val="1"/>
      <w:numFmt w:val="low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FB90FDA"/>
    <w:multiLevelType w:val="hybridMultilevel"/>
    <w:tmpl w:val="BE124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3941D2"/>
    <w:multiLevelType w:val="hybridMultilevel"/>
    <w:tmpl w:val="D3F02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0662A9"/>
    <w:multiLevelType w:val="hybridMultilevel"/>
    <w:tmpl w:val="970AF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302A9"/>
    <w:multiLevelType w:val="hybridMultilevel"/>
    <w:tmpl w:val="8D265E6A"/>
    <w:lvl w:ilvl="0" w:tplc="78525C6C">
      <w:start w:val="1"/>
      <w:numFmt w:val="bullet"/>
      <w:lvlText w:val=""/>
      <w:lvlJc w:val="left"/>
      <w:pPr>
        <w:tabs>
          <w:tab w:val="num" w:pos="720"/>
        </w:tabs>
        <w:ind w:left="720" w:hanging="360"/>
      </w:pPr>
      <w:rPr>
        <w:rFonts w:ascii="Wingdings" w:hAnsi="Wingdings" w:hint="default"/>
      </w:rPr>
    </w:lvl>
    <w:lvl w:ilvl="1" w:tplc="02BADEB0">
      <w:start w:val="1067"/>
      <w:numFmt w:val="bullet"/>
      <w:lvlText w:val=""/>
      <w:lvlJc w:val="left"/>
      <w:pPr>
        <w:tabs>
          <w:tab w:val="num" w:pos="1440"/>
        </w:tabs>
        <w:ind w:left="1440" w:hanging="360"/>
      </w:pPr>
      <w:rPr>
        <w:rFonts w:ascii="Wingdings" w:hAnsi="Wingdings" w:hint="default"/>
      </w:rPr>
    </w:lvl>
    <w:lvl w:ilvl="2" w:tplc="C4CAFFEC" w:tentative="1">
      <w:start w:val="1"/>
      <w:numFmt w:val="bullet"/>
      <w:lvlText w:val=""/>
      <w:lvlJc w:val="left"/>
      <w:pPr>
        <w:tabs>
          <w:tab w:val="num" w:pos="2160"/>
        </w:tabs>
        <w:ind w:left="2160" w:hanging="360"/>
      </w:pPr>
      <w:rPr>
        <w:rFonts w:ascii="Wingdings" w:hAnsi="Wingdings" w:hint="default"/>
      </w:rPr>
    </w:lvl>
    <w:lvl w:ilvl="3" w:tplc="8598ADB2" w:tentative="1">
      <w:start w:val="1"/>
      <w:numFmt w:val="bullet"/>
      <w:lvlText w:val=""/>
      <w:lvlJc w:val="left"/>
      <w:pPr>
        <w:tabs>
          <w:tab w:val="num" w:pos="2880"/>
        </w:tabs>
        <w:ind w:left="2880" w:hanging="360"/>
      </w:pPr>
      <w:rPr>
        <w:rFonts w:ascii="Wingdings" w:hAnsi="Wingdings" w:hint="default"/>
      </w:rPr>
    </w:lvl>
    <w:lvl w:ilvl="4" w:tplc="353E08EC" w:tentative="1">
      <w:start w:val="1"/>
      <w:numFmt w:val="bullet"/>
      <w:lvlText w:val=""/>
      <w:lvlJc w:val="left"/>
      <w:pPr>
        <w:tabs>
          <w:tab w:val="num" w:pos="3600"/>
        </w:tabs>
        <w:ind w:left="3600" w:hanging="360"/>
      </w:pPr>
      <w:rPr>
        <w:rFonts w:ascii="Wingdings" w:hAnsi="Wingdings" w:hint="default"/>
      </w:rPr>
    </w:lvl>
    <w:lvl w:ilvl="5" w:tplc="86060004" w:tentative="1">
      <w:start w:val="1"/>
      <w:numFmt w:val="bullet"/>
      <w:lvlText w:val=""/>
      <w:lvlJc w:val="left"/>
      <w:pPr>
        <w:tabs>
          <w:tab w:val="num" w:pos="4320"/>
        </w:tabs>
        <w:ind w:left="4320" w:hanging="360"/>
      </w:pPr>
      <w:rPr>
        <w:rFonts w:ascii="Wingdings" w:hAnsi="Wingdings" w:hint="default"/>
      </w:rPr>
    </w:lvl>
    <w:lvl w:ilvl="6" w:tplc="D5C6BC04" w:tentative="1">
      <w:start w:val="1"/>
      <w:numFmt w:val="bullet"/>
      <w:lvlText w:val=""/>
      <w:lvlJc w:val="left"/>
      <w:pPr>
        <w:tabs>
          <w:tab w:val="num" w:pos="5040"/>
        </w:tabs>
        <w:ind w:left="5040" w:hanging="360"/>
      </w:pPr>
      <w:rPr>
        <w:rFonts w:ascii="Wingdings" w:hAnsi="Wingdings" w:hint="default"/>
      </w:rPr>
    </w:lvl>
    <w:lvl w:ilvl="7" w:tplc="71C64C28" w:tentative="1">
      <w:start w:val="1"/>
      <w:numFmt w:val="bullet"/>
      <w:lvlText w:val=""/>
      <w:lvlJc w:val="left"/>
      <w:pPr>
        <w:tabs>
          <w:tab w:val="num" w:pos="5760"/>
        </w:tabs>
        <w:ind w:left="5760" w:hanging="360"/>
      </w:pPr>
      <w:rPr>
        <w:rFonts w:ascii="Wingdings" w:hAnsi="Wingdings" w:hint="default"/>
      </w:rPr>
    </w:lvl>
    <w:lvl w:ilvl="8" w:tplc="2B6EA40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FB6F61"/>
    <w:multiLevelType w:val="hybridMultilevel"/>
    <w:tmpl w:val="54ACCB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3A2204"/>
    <w:multiLevelType w:val="hybridMultilevel"/>
    <w:tmpl w:val="30EC5B68"/>
    <w:lvl w:ilvl="0" w:tplc="B1A0E9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D0756B0"/>
    <w:multiLevelType w:val="hybridMultilevel"/>
    <w:tmpl w:val="F04AD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615EF6"/>
    <w:multiLevelType w:val="hybridMultilevel"/>
    <w:tmpl w:val="BDAAD07A"/>
    <w:lvl w:ilvl="0" w:tplc="6F048A2A">
      <w:start w:val="1"/>
      <w:numFmt w:val="bullet"/>
      <w:lvlText w:val=""/>
      <w:lvlJc w:val="left"/>
      <w:pPr>
        <w:tabs>
          <w:tab w:val="num" w:pos="720"/>
        </w:tabs>
        <w:ind w:left="720" w:hanging="360"/>
      </w:pPr>
      <w:rPr>
        <w:rFonts w:ascii="Wingdings" w:hAnsi="Wingdings" w:hint="default"/>
      </w:rPr>
    </w:lvl>
    <w:lvl w:ilvl="1" w:tplc="E2B84F50">
      <w:start w:val="1280"/>
      <w:numFmt w:val="bullet"/>
      <w:lvlText w:val=""/>
      <w:lvlJc w:val="left"/>
      <w:pPr>
        <w:tabs>
          <w:tab w:val="num" w:pos="1440"/>
        </w:tabs>
        <w:ind w:left="1440" w:hanging="360"/>
      </w:pPr>
      <w:rPr>
        <w:rFonts w:ascii="Wingdings" w:hAnsi="Wingdings" w:hint="default"/>
      </w:rPr>
    </w:lvl>
    <w:lvl w:ilvl="2" w:tplc="279AC0A2" w:tentative="1">
      <w:start w:val="1"/>
      <w:numFmt w:val="bullet"/>
      <w:lvlText w:val=""/>
      <w:lvlJc w:val="left"/>
      <w:pPr>
        <w:tabs>
          <w:tab w:val="num" w:pos="2160"/>
        </w:tabs>
        <w:ind w:left="2160" w:hanging="360"/>
      </w:pPr>
      <w:rPr>
        <w:rFonts w:ascii="Wingdings" w:hAnsi="Wingdings" w:hint="default"/>
      </w:rPr>
    </w:lvl>
    <w:lvl w:ilvl="3" w:tplc="87CE4A14" w:tentative="1">
      <w:start w:val="1"/>
      <w:numFmt w:val="bullet"/>
      <w:lvlText w:val=""/>
      <w:lvlJc w:val="left"/>
      <w:pPr>
        <w:tabs>
          <w:tab w:val="num" w:pos="2880"/>
        </w:tabs>
        <w:ind w:left="2880" w:hanging="360"/>
      </w:pPr>
      <w:rPr>
        <w:rFonts w:ascii="Wingdings" w:hAnsi="Wingdings" w:hint="default"/>
      </w:rPr>
    </w:lvl>
    <w:lvl w:ilvl="4" w:tplc="4984C390" w:tentative="1">
      <w:start w:val="1"/>
      <w:numFmt w:val="bullet"/>
      <w:lvlText w:val=""/>
      <w:lvlJc w:val="left"/>
      <w:pPr>
        <w:tabs>
          <w:tab w:val="num" w:pos="3600"/>
        </w:tabs>
        <w:ind w:left="3600" w:hanging="360"/>
      </w:pPr>
      <w:rPr>
        <w:rFonts w:ascii="Wingdings" w:hAnsi="Wingdings" w:hint="default"/>
      </w:rPr>
    </w:lvl>
    <w:lvl w:ilvl="5" w:tplc="1450A5F0" w:tentative="1">
      <w:start w:val="1"/>
      <w:numFmt w:val="bullet"/>
      <w:lvlText w:val=""/>
      <w:lvlJc w:val="left"/>
      <w:pPr>
        <w:tabs>
          <w:tab w:val="num" w:pos="4320"/>
        </w:tabs>
        <w:ind w:left="4320" w:hanging="360"/>
      </w:pPr>
      <w:rPr>
        <w:rFonts w:ascii="Wingdings" w:hAnsi="Wingdings" w:hint="default"/>
      </w:rPr>
    </w:lvl>
    <w:lvl w:ilvl="6" w:tplc="98D6DBAC" w:tentative="1">
      <w:start w:val="1"/>
      <w:numFmt w:val="bullet"/>
      <w:lvlText w:val=""/>
      <w:lvlJc w:val="left"/>
      <w:pPr>
        <w:tabs>
          <w:tab w:val="num" w:pos="5040"/>
        </w:tabs>
        <w:ind w:left="5040" w:hanging="360"/>
      </w:pPr>
      <w:rPr>
        <w:rFonts w:ascii="Wingdings" w:hAnsi="Wingdings" w:hint="default"/>
      </w:rPr>
    </w:lvl>
    <w:lvl w:ilvl="7" w:tplc="0526C4BC" w:tentative="1">
      <w:start w:val="1"/>
      <w:numFmt w:val="bullet"/>
      <w:lvlText w:val=""/>
      <w:lvlJc w:val="left"/>
      <w:pPr>
        <w:tabs>
          <w:tab w:val="num" w:pos="5760"/>
        </w:tabs>
        <w:ind w:left="5760" w:hanging="360"/>
      </w:pPr>
      <w:rPr>
        <w:rFonts w:ascii="Wingdings" w:hAnsi="Wingdings" w:hint="default"/>
      </w:rPr>
    </w:lvl>
    <w:lvl w:ilvl="8" w:tplc="11E621D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840249"/>
    <w:multiLevelType w:val="hybridMultilevel"/>
    <w:tmpl w:val="C32C17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9171381"/>
    <w:multiLevelType w:val="hybridMultilevel"/>
    <w:tmpl w:val="ED86E1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A54B30"/>
    <w:multiLevelType w:val="hybridMultilevel"/>
    <w:tmpl w:val="6E202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055333"/>
    <w:multiLevelType w:val="hybridMultilevel"/>
    <w:tmpl w:val="1988F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1E698E"/>
    <w:multiLevelType w:val="hybridMultilevel"/>
    <w:tmpl w:val="838C10C2"/>
    <w:lvl w:ilvl="0" w:tplc="0409000F">
      <w:start w:val="1"/>
      <w:numFmt w:val="decimal"/>
      <w:lvlText w:val="%1."/>
      <w:lvlJc w:val="left"/>
      <w:pPr>
        <w:ind w:left="761" w:hanging="360"/>
      </w:p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25" w15:restartNumberingAfterBreak="0">
    <w:nsid w:val="66593C61"/>
    <w:multiLevelType w:val="hybridMultilevel"/>
    <w:tmpl w:val="A0F6A30A"/>
    <w:lvl w:ilvl="0" w:tplc="40E4D0B8">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4F7857"/>
    <w:multiLevelType w:val="hybridMultilevel"/>
    <w:tmpl w:val="D870D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B63440"/>
    <w:multiLevelType w:val="hybridMultilevel"/>
    <w:tmpl w:val="6434B85A"/>
    <w:lvl w:ilvl="0" w:tplc="B1A0E98C">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A16135D"/>
    <w:multiLevelType w:val="hybridMultilevel"/>
    <w:tmpl w:val="3B92E2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8E5EE1"/>
    <w:multiLevelType w:val="hybridMultilevel"/>
    <w:tmpl w:val="2EA87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B81972"/>
    <w:multiLevelType w:val="multilevel"/>
    <w:tmpl w:val="DA6C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327386"/>
    <w:multiLevelType w:val="hybridMultilevel"/>
    <w:tmpl w:val="374A7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D66E80"/>
    <w:multiLevelType w:val="hybridMultilevel"/>
    <w:tmpl w:val="E0640366"/>
    <w:lvl w:ilvl="0" w:tplc="A98005E0">
      <w:start w:val="1"/>
      <w:numFmt w:val="bullet"/>
      <w:lvlText w:val=""/>
      <w:lvlJc w:val="left"/>
      <w:pPr>
        <w:tabs>
          <w:tab w:val="num" w:pos="720"/>
        </w:tabs>
        <w:ind w:left="720" w:hanging="360"/>
      </w:pPr>
      <w:rPr>
        <w:rFonts w:ascii="Wingdings" w:hAnsi="Wingdings" w:hint="default"/>
      </w:rPr>
    </w:lvl>
    <w:lvl w:ilvl="1" w:tplc="CD9A15CE">
      <w:start w:val="1698"/>
      <w:numFmt w:val="bullet"/>
      <w:lvlText w:val=""/>
      <w:lvlJc w:val="left"/>
      <w:pPr>
        <w:tabs>
          <w:tab w:val="num" w:pos="1440"/>
        </w:tabs>
        <w:ind w:left="1440" w:hanging="360"/>
      </w:pPr>
      <w:rPr>
        <w:rFonts w:ascii="Wingdings" w:hAnsi="Wingdings" w:hint="default"/>
      </w:rPr>
    </w:lvl>
    <w:lvl w:ilvl="2" w:tplc="D166C1CE" w:tentative="1">
      <w:start w:val="1"/>
      <w:numFmt w:val="bullet"/>
      <w:lvlText w:val=""/>
      <w:lvlJc w:val="left"/>
      <w:pPr>
        <w:tabs>
          <w:tab w:val="num" w:pos="2160"/>
        </w:tabs>
        <w:ind w:left="2160" w:hanging="360"/>
      </w:pPr>
      <w:rPr>
        <w:rFonts w:ascii="Wingdings" w:hAnsi="Wingdings" w:hint="default"/>
      </w:rPr>
    </w:lvl>
    <w:lvl w:ilvl="3" w:tplc="A9CED65A" w:tentative="1">
      <w:start w:val="1"/>
      <w:numFmt w:val="bullet"/>
      <w:lvlText w:val=""/>
      <w:lvlJc w:val="left"/>
      <w:pPr>
        <w:tabs>
          <w:tab w:val="num" w:pos="2880"/>
        </w:tabs>
        <w:ind w:left="2880" w:hanging="360"/>
      </w:pPr>
      <w:rPr>
        <w:rFonts w:ascii="Wingdings" w:hAnsi="Wingdings" w:hint="default"/>
      </w:rPr>
    </w:lvl>
    <w:lvl w:ilvl="4" w:tplc="C43E061A" w:tentative="1">
      <w:start w:val="1"/>
      <w:numFmt w:val="bullet"/>
      <w:lvlText w:val=""/>
      <w:lvlJc w:val="left"/>
      <w:pPr>
        <w:tabs>
          <w:tab w:val="num" w:pos="3600"/>
        </w:tabs>
        <w:ind w:left="3600" w:hanging="360"/>
      </w:pPr>
      <w:rPr>
        <w:rFonts w:ascii="Wingdings" w:hAnsi="Wingdings" w:hint="default"/>
      </w:rPr>
    </w:lvl>
    <w:lvl w:ilvl="5" w:tplc="7D465972" w:tentative="1">
      <w:start w:val="1"/>
      <w:numFmt w:val="bullet"/>
      <w:lvlText w:val=""/>
      <w:lvlJc w:val="left"/>
      <w:pPr>
        <w:tabs>
          <w:tab w:val="num" w:pos="4320"/>
        </w:tabs>
        <w:ind w:left="4320" w:hanging="360"/>
      </w:pPr>
      <w:rPr>
        <w:rFonts w:ascii="Wingdings" w:hAnsi="Wingdings" w:hint="default"/>
      </w:rPr>
    </w:lvl>
    <w:lvl w:ilvl="6" w:tplc="DE1439E8" w:tentative="1">
      <w:start w:val="1"/>
      <w:numFmt w:val="bullet"/>
      <w:lvlText w:val=""/>
      <w:lvlJc w:val="left"/>
      <w:pPr>
        <w:tabs>
          <w:tab w:val="num" w:pos="5040"/>
        </w:tabs>
        <w:ind w:left="5040" w:hanging="360"/>
      </w:pPr>
      <w:rPr>
        <w:rFonts w:ascii="Wingdings" w:hAnsi="Wingdings" w:hint="default"/>
      </w:rPr>
    </w:lvl>
    <w:lvl w:ilvl="7" w:tplc="CD886050" w:tentative="1">
      <w:start w:val="1"/>
      <w:numFmt w:val="bullet"/>
      <w:lvlText w:val=""/>
      <w:lvlJc w:val="left"/>
      <w:pPr>
        <w:tabs>
          <w:tab w:val="num" w:pos="5760"/>
        </w:tabs>
        <w:ind w:left="5760" w:hanging="360"/>
      </w:pPr>
      <w:rPr>
        <w:rFonts w:ascii="Wingdings" w:hAnsi="Wingdings" w:hint="default"/>
      </w:rPr>
    </w:lvl>
    <w:lvl w:ilvl="8" w:tplc="48FE9390"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4918D0"/>
    <w:multiLevelType w:val="hybridMultilevel"/>
    <w:tmpl w:val="7DC20052"/>
    <w:lvl w:ilvl="0" w:tplc="46E06AD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ED3E2F"/>
    <w:multiLevelType w:val="hybridMultilevel"/>
    <w:tmpl w:val="C6426D56"/>
    <w:lvl w:ilvl="0" w:tplc="DFFA2996">
      <w:start w:val="1"/>
      <w:numFmt w:val="bullet"/>
      <w:lvlText w:val=""/>
      <w:lvlJc w:val="left"/>
      <w:pPr>
        <w:tabs>
          <w:tab w:val="num" w:pos="720"/>
        </w:tabs>
        <w:ind w:left="720" w:hanging="360"/>
      </w:pPr>
      <w:rPr>
        <w:rFonts w:ascii="Wingdings" w:hAnsi="Wingdings" w:hint="default"/>
      </w:rPr>
    </w:lvl>
    <w:lvl w:ilvl="1" w:tplc="E9003620" w:tentative="1">
      <w:start w:val="1"/>
      <w:numFmt w:val="bullet"/>
      <w:lvlText w:val=""/>
      <w:lvlJc w:val="left"/>
      <w:pPr>
        <w:tabs>
          <w:tab w:val="num" w:pos="1440"/>
        </w:tabs>
        <w:ind w:left="1440" w:hanging="360"/>
      </w:pPr>
      <w:rPr>
        <w:rFonts w:ascii="Wingdings" w:hAnsi="Wingdings" w:hint="default"/>
      </w:rPr>
    </w:lvl>
    <w:lvl w:ilvl="2" w:tplc="B9BE5D76" w:tentative="1">
      <w:start w:val="1"/>
      <w:numFmt w:val="bullet"/>
      <w:lvlText w:val=""/>
      <w:lvlJc w:val="left"/>
      <w:pPr>
        <w:tabs>
          <w:tab w:val="num" w:pos="2160"/>
        </w:tabs>
        <w:ind w:left="2160" w:hanging="360"/>
      </w:pPr>
      <w:rPr>
        <w:rFonts w:ascii="Wingdings" w:hAnsi="Wingdings" w:hint="default"/>
      </w:rPr>
    </w:lvl>
    <w:lvl w:ilvl="3" w:tplc="1326F772" w:tentative="1">
      <w:start w:val="1"/>
      <w:numFmt w:val="bullet"/>
      <w:lvlText w:val=""/>
      <w:lvlJc w:val="left"/>
      <w:pPr>
        <w:tabs>
          <w:tab w:val="num" w:pos="2880"/>
        </w:tabs>
        <w:ind w:left="2880" w:hanging="360"/>
      </w:pPr>
      <w:rPr>
        <w:rFonts w:ascii="Wingdings" w:hAnsi="Wingdings" w:hint="default"/>
      </w:rPr>
    </w:lvl>
    <w:lvl w:ilvl="4" w:tplc="59CA1770" w:tentative="1">
      <w:start w:val="1"/>
      <w:numFmt w:val="bullet"/>
      <w:lvlText w:val=""/>
      <w:lvlJc w:val="left"/>
      <w:pPr>
        <w:tabs>
          <w:tab w:val="num" w:pos="3600"/>
        </w:tabs>
        <w:ind w:left="3600" w:hanging="360"/>
      </w:pPr>
      <w:rPr>
        <w:rFonts w:ascii="Wingdings" w:hAnsi="Wingdings" w:hint="default"/>
      </w:rPr>
    </w:lvl>
    <w:lvl w:ilvl="5" w:tplc="63FC353C" w:tentative="1">
      <w:start w:val="1"/>
      <w:numFmt w:val="bullet"/>
      <w:lvlText w:val=""/>
      <w:lvlJc w:val="left"/>
      <w:pPr>
        <w:tabs>
          <w:tab w:val="num" w:pos="4320"/>
        </w:tabs>
        <w:ind w:left="4320" w:hanging="360"/>
      </w:pPr>
      <w:rPr>
        <w:rFonts w:ascii="Wingdings" w:hAnsi="Wingdings" w:hint="default"/>
      </w:rPr>
    </w:lvl>
    <w:lvl w:ilvl="6" w:tplc="89B0C512" w:tentative="1">
      <w:start w:val="1"/>
      <w:numFmt w:val="bullet"/>
      <w:lvlText w:val=""/>
      <w:lvlJc w:val="left"/>
      <w:pPr>
        <w:tabs>
          <w:tab w:val="num" w:pos="5040"/>
        </w:tabs>
        <w:ind w:left="5040" w:hanging="360"/>
      </w:pPr>
      <w:rPr>
        <w:rFonts w:ascii="Wingdings" w:hAnsi="Wingdings" w:hint="default"/>
      </w:rPr>
    </w:lvl>
    <w:lvl w:ilvl="7" w:tplc="FE468CE0" w:tentative="1">
      <w:start w:val="1"/>
      <w:numFmt w:val="bullet"/>
      <w:lvlText w:val=""/>
      <w:lvlJc w:val="left"/>
      <w:pPr>
        <w:tabs>
          <w:tab w:val="num" w:pos="5760"/>
        </w:tabs>
        <w:ind w:left="5760" w:hanging="360"/>
      </w:pPr>
      <w:rPr>
        <w:rFonts w:ascii="Wingdings" w:hAnsi="Wingdings" w:hint="default"/>
      </w:rPr>
    </w:lvl>
    <w:lvl w:ilvl="8" w:tplc="FF96C826"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4"/>
  </w:num>
  <w:num w:numId="3">
    <w:abstractNumId w:val="22"/>
  </w:num>
  <w:num w:numId="4">
    <w:abstractNumId w:val="18"/>
  </w:num>
  <w:num w:numId="5">
    <w:abstractNumId w:val="10"/>
  </w:num>
  <w:num w:numId="6">
    <w:abstractNumId w:val="19"/>
  </w:num>
  <w:num w:numId="7">
    <w:abstractNumId w:val="9"/>
  </w:num>
  <w:num w:numId="8">
    <w:abstractNumId w:val="32"/>
  </w:num>
  <w:num w:numId="9">
    <w:abstractNumId w:val="15"/>
  </w:num>
  <w:num w:numId="10">
    <w:abstractNumId w:val="34"/>
  </w:num>
  <w:num w:numId="11">
    <w:abstractNumId w:val="7"/>
  </w:num>
  <w:num w:numId="12">
    <w:abstractNumId w:val="28"/>
  </w:num>
  <w:num w:numId="13">
    <w:abstractNumId w:val="21"/>
  </w:num>
  <w:num w:numId="14">
    <w:abstractNumId w:val="3"/>
  </w:num>
  <w:num w:numId="15">
    <w:abstractNumId w:val="16"/>
  </w:num>
  <w:num w:numId="16">
    <w:abstractNumId w:val="20"/>
  </w:num>
  <w:num w:numId="17">
    <w:abstractNumId w:val="30"/>
  </w:num>
  <w:num w:numId="18">
    <w:abstractNumId w:val="23"/>
  </w:num>
  <w:num w:numId="19">
    <w:abstractNumId w:val="6"/>
  </w:num>
  <w:num w:numId="20">
    <w:abstractNumId w:val="11"/>
  </w:num>
  <w:num w:numId="21">
    <w:abstractNumId w:val="2"/>
  </w:num>
  <w:num w:numId="22">
    <w:abstractNumId w:val="31"/>
  </w:num>
  <w:num w:numId="23">
    <w:abstractNumId w:val="25"/>
  </w:num>
  <w:num w:numId="24">
    <w:abstractNumId w:val="26"/>
  </w:num>
  <w:num w:numId="25">
    <w:abstractNumId w:val="12"/>
  </w:num>
  <w:num w:numId="26">
    <w:abstractNumId w:val="8"/>
  </w:num>
  <w:num w:numId="27">
    <w:abstractNumId w:val="4"/>
  </w:num>
  <w:num w:numId="28">
    <w:abstractNumId w:val="33"/>
  </w:num>
  <w:num w:numId="29">
    <w:abstractNumId w:val="5"/>
  </w:num>
  <w:num w:numId="30">
    <w:abstractNumId w:val="29"/>
  </w:num>
  <w:num w:numId="31">
    <w:abstractNumId w:val="13"/>
  </w:num>
  <w:num w:numId="32">
    <w:abstractNumId w:val="14"/>
  </w:num>
  <w:num w:numId="33">
    <w:abstractNumId w:val="17"/>
  </w:num>
  <w:num w:numId="34">
    <w:abstractNumId w:val="27"/>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7"/>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FC3"/>
    <w:rsid w:val="000146C4"/>
    <w:rsid w:val="0002065C"/>
    <w:rsid w:val="00023DA7"/>
    <w:rsid w:val="00025A50"/>
    <w:rsid w:val="00025C0A"/>
    <w:rsid w:val="00026F92"/>
    <w:rsid w:val="00030643"/>
    <w:rsid w:val="00042F53"/>
    <w:rsid w:val="000450A0"/>
    <w:rsid w:val="000500C9"/>
    <w:rsid w:val="00051048"/>
    <w:rsid w:val="000542E6"/>
    <w:rsid w:val="0006566C"/>
    <w:rsid w:val="000714FE"/>
    <w:rsid w:val="00080AB2"/>
    <w:rsid w:val="0008486D"/>
    <w:rsid w:val="00097799"/>
    <w:rsid w:val="000A2AC0"/>
    <w:rsid w:val="000A41E0"/>
    <w:rsid w:val="000B0785"/>
    <w:rsid w:val="000C16B3"/>
    <w:rsid w:val="000C1E56"/>
    <w:rsid w:val="000C4033"/>
    <w:rsid w:val="000C4330"/>
    <w:rsid w:val="000C45F6"/>
    <w:rsid w:val="000C5176"/>
    <w:rsid w:val="000D70E2"/>
    <w:rsid w:val="000E2BC9"/>
    <w:rsid w:val="000E3EE8"/>
    <w:rsid w:val="000F1AF1"/>
    <w:rsid w:val="000F55C2"/>
    <w:rsid w:val="000F5819"/>
    <w:rsid w:val="001028E8"/>
    <w:rsid w:val="0010376A"/>
    <w:rsid w:val="00115300"/>
    <w:rsid w:val="00116889"/>
    <w:rsid w:val="001173A8"/>
    <w:rsid w:val="00121D4B"/>
    <w:rsid w:val="00122531"/>
    <w:rsid w:val="00123837"/>
    <w:rsid w:val="001270F0"/>
    <w:rsid w:val="00135301"/>
    <w:rsid w:val="0014348D"/>
    <w:rsid w:val="001508E8"/>
    <w:rsid w:val="00151B81"/>
    <w:rsid w:val="0015231E"/>
    <w:rsid w:val="00152BB1"/>
    <w:rsid w:val="00157FE5"/>
    <w:rsid w:val="00164C9F"/>
    <w:rsid w:val="0016595E"/>
    <w:rsid w:val="00171E4B"/>
    <w:rsid w:val="00181FFC"/>
    <w:rsid w:val="00183EC0"/>
    <w:rsid w:val="001A0538"/>
    <w:rsid w:val="001A3BD6"/>
    <w:rsid w:val="001A3E25"/>
    <w:rsid w:val="001A437F"/>
    <w:rsid w:val="001A657E"/>
    <w:rsid w:val="001A67EA"/>
    <w:rsid w:val="001A739B"/>
    <w:rsid w:val="001B21E6"/>
    <w:rsid w:val="001B7A84"/>
    <w:rsid w:val="001C6822"/>
    <w:rsid w:val="001D1218"/>
    <w:rsid w:val="001D66CC"/>
    <w:rsid w:val="001E6618"/>
    <w:rsid w:val="001E7470"/>
    <w:rsid w:val="00202060"/>
    <w:rsid w:val="00202095"/>
    <w:rsid w:val="0020502D"/>
    <w:rsid w:val="00207CA6"/>
    <w:rsid w:val="00210768"/>
    <w:rsid w:val="00222955"/>
    <w:rsid w:val="00223E73"/>
    <w:rsid w:val="002364E4"/>
    <w:rsid w:val="0024128A"/>
    <w:rsid w:val="00246954"/>
    <w:rsid w:val="002631AB"/>
    <w:rsid w:val="0028162A"/>
    <w:rsid w:val="00286520"/>
    <w:rsid w:val="002869F9"/>
    <w:rsid w:val="00290338"/>
    <w:rsid w:val="002A79E6"/>
    <w:rsid w:val="002B328D"/>
    <w:rsid w:val="002B5063"/>
    <w:rsid w:val="002D6736"/>
    <w:rsid w:val="002E122C"/>
    <w:rsid w:val="00300B82"/>
    <w:rsid w:val="003014BC"/>
    <w:rsid w:val="00306FD7"/>
    <w:rsid w:val="00312712"/>
    <w:rsid w:val="00320814"/>
    <w:rsid w:val="00341720"/>
    <w:rsid w:val="00344692"/>
    <w:rsid w:val="00352E20"/>
    <w:rsid w:val="00355B00"/>
    <w:rsid w:val="00365BAF"/>
    <w:rsid w:val="00370168"/>
    <w:rsid w:val="00372C72"/>
    <w:rsid w:val="0037342E"/>
    <w:rsid w:val="00383D5C"/>
    <w:rsid w:val="00390687"/>
    <w:rsid w:val="00397CBF"/>
    <w:rsid w:val="003A467B"/>
    <w:rsid w:val="003B3DBF"/>
    <w:rsid w:val="003C09C9"/>
    <w:rsid w:val="003C11A3"/>
    <w:rsid w:val="003D6C21"/>
    <w:rsid w:val="003E3280"/>
    <w:rsid w:val="003E3DC2"/>
    <w:rsid w:val="003F313A"/>
    <w:rsid w:val="003F343E"/>
    <w:rsid w:val="004014D2"/>
    <w:rsid w:val="00402CFE"/>
    <w:rsid w:val="0040547F"/>
    <w:rsid w:val="00416B83"/>
    <w:rsid w:val="00420456"/>
    <w:rsid w:val="0042104A"/>
    <w:rsid w:val="00424A3F"/>
    <w:rsid w:val="0043399F"/>
    <w:rsid w:val="00436B12"/>
    <w:rsid w:val="00446681"/>
    <w:rsid w:val="00447A70"/>
    <w:rsid w:val="004515C9"/>
    <w:rsid w:val="00457FDB"/>
    <w:rsid w:val="0046668D"/>
    <w:rsid w:val="0046791D"/>
    <w:rsid w:val="004708CF"/>
    <w:rsid w:val="00470993"/>
    <w:rsid w:val="00475A5B"/>
    <w:rsid w:val="00483B67"/>
    <w:rsid w:val="004853E5"/>
    <w:rsid w:val="00491DE3"/>
    <w:rsid w:val="0049377C"/>
    <w:rsid w:val="00495845"/>
    <w:rsid w:val="004967E8"/>
    <w:rsid w:val="004C010B"/>
    <w:rsid w:val="004D0B50"/>
    <w:rsid w:val="004D31DF"/>
    <w:rsid w:val="004D687A"/>
    <w:rsid w:val="004E01E2"/>
    <w:rsid w:val="004E4B21"/>
    <w:rsid w:val="004F2FC3"/>
    <w:rsid w:val="004F335B"/>
    <w:rsid w:val="005074F8"/>
    <w:rsid w:val="00514794"/>
    <w:rsid w:val="005149C8"/>
    <w:rsid w:val="005641D4"/>
    <w:rsid w:val="00565056"/>
    <w:rsid w:val="005757B4"/>
    <w:rsid w:val="00580A26"/>
    <w:rsid w:val="00590246"/>
    <w:rsid w:val="00591136"/>
    <w:rsid w:val="005A01AF"/>
    <w:rsid w:val="005C2E61"/>
    <w:rsid w:val="005C313B"/>
    <w:rsid w:val="005D1C3D"/>
    <w:rsid w:val="005D331E"/>
    <w:rsid w:val="005D63F9"/>
    <w:rsid w:val="005D6585"/>
    <w:rsid w:val="005F3061"/>
    <w:rsid w:val="00600A03"/>
    <w:rsid w:val="00603BD1"/>
    <w:rsid w:val="00606AA3"/>
    <w:rsid w:val="00622109"/>
    <w:rsid w:val="00626236"/>
    <w:rsid w:val="00630AE8"/>
    <w:rsid w:val="0064007C"/>
    <w:rsid w:val="0064327D"/>
    <w:rsid w:val="006460A8"/>
    <w:rsid w:val="00657F95"/>
    <w:rsid w:val="00663EB3"/>
    <w:rsid w:val="00682F15"/>
    <w:rsid w:val="0069430F"/>
    <w:rsid w:val="00694CA4"/>
    <w:rsid w:val="006967E9"/>
    <w:rsid w:val="006A40D3"/>
    <w:rsid w:val="006A649C"/>
    <w:rsid w:val="006B2133"/>
    <w:rsid w:val="006B3A0C"/>
    <w:rsid w:val="006D10F1"/>
    <w:rsid w:val="006D11F9"/>
    <w:rsid w:val="006E214D"/>
    <w:rsid w:val="006F29D5"/>
    <w:rsid w:val="006F3431"/>
    <w:rsid w:val="006F4D5C"/>
    <w:rsid w:val="006F706D"/>
    <w:rsid w:val="006F7438"/>
    <w:rsid w:val="00701BF8"/>
    <w:rsid w:val="00705062"/>
    <w:rsid w:val="00705200"/>
    <w:rsid w:val="00705643"/>
    <w:rsid w:val="007131BC"/>
    <w:rsid w:val="00726D33"/>
    <w:rsid w:val="00727B1E"/>
    <w:rsid w:val="00730821"/>
    <w:rsid w:val="00733DF4"/>
    <w:rsid w:val="00742C5C"/>
    <w:rsid w:val="00743A81"/>
    <w:rsid w:val="0074645F"/>
    <w:rsid w:val="007516AA"/>
    <w:rsid w:val="00752CDA"/>
    <w:rsid w:val="00760A24"/>
    <w:rsid w:val="00763A2E"/>
    <w:rsid w:val="007768BC"/>
    <w:rsid w:val="00777ED4"/>
    <w:rsid w:val="00781A0D"/>
    <w:rsid w:val="00782829"/>
    <w:rsid w:val="007845A0"/>
    <w:rsid w:val="007906D4"/>
    <w:rsid w:val="00792F2A"/>
    <w:rsid w:val="007A24EA"/>
    <w:rsid w:val="007A3CAC"/>
    <w:rsid w:val="007A45EE"/>
    <w:rsid w:val="007A4E49"/>
    <w:rsid w:val="007B52C9"/>
    <w:rsid w:val="007B5962"/>
    <w:rsid w:val="007B7CD5"/>
    <w:rsid w:val="007C0AB5"/>
    <w:rsid w:val="007C4CD8"/>
    <w:rsid w:val="007E34DE"/>
    <w:rsid w:val="007E529F"/>
    <w:rsid w:val="007E7EA7"/>
    <w:rsid w:val="007F033A"/>
    <w:rsid w:val="007F31C7"/>
    <w:rsid w:val="007F4465"/>
    <w:rsid w:val="007F63C7"/>
    <w:rsid w:val="0080116A"/>
    <w:rsid w:val="00812042"/>
    <w:rsid w:val="00814906"/>
    <w:rsid w:val="00814D8A"/>
    <w:rsid w:val="00817E36"/>
    <w:rsid w:val="00824AB8"/>
    <w:rsid w:val="00827DEF"/>
    <w:rsid w:val="008321D4"/>
    <w:rsid w:val="00836898"/>
    <w:rsid w:val="00836B9F"/>
    <w:rsid w:val="0084081F"/>
    <w:rsid w:val="0084478F"/>
    <w:rsid w:val="00846E90"/>
    <w:rsid w:val="00852F7E"/>
    <w:rsid w:val="0086302B"/>
    <w:rsid w:val="00863C3A"/>
    <w:rsid w:val="008652B0"/>
    <w:rsid w:val="00867B08"/>
    <w:rsid w:val="00871C00"/>
    <w:rsid w:val="00874D4B"/>
    <w:rsid w:val="00876907"/>
    <w:rsid w:val="00880B79"/>
    <w:rsid w:val="00881207"/>
    <w:rsid w:val="008830D9"/>
    <w:rsid w:val="00892F04"/>
    <w:rsid w:val="00894195"/>
    <w:rsid w:val="00897C94"/>
    <w:rsid w:val="008A458C"/>
    <w:rsid w:val="008A5B12"/>
    <w:rsid w:val="008A778E"/>
    <w:rsid w:val="008B33A9"/>
    <w:rsid w:val="008B4DE6"/>
    <w:rsid w:val="008B54B0"/>
    <w:rsid w:val="008D12E1"/>
    <w:rsid w:val="008F257B"/>
    <w:rsid w:val="008F2CEB"/>
    <w:rsid w:val="00904B04"/>
    <w:rsid w:val="009100E7"/>
    <w:rsid w:val="009120B2"/>
    <w:rsid w:val="00914046"/>
    <w:rsid w:val="0092474F"/>
    <w:rsid w:val="0093469D"/>
    <w:rsid w:val="00937F15"/>
    <w:rsid w:val="00941A2D"/>
    <w:rsid w:val="00945C2F"/>
    <w:rsid w:val="0094676E"/>
    <w:rsid w:val="00946FAD"/>
    <w:rsid w:val="009478FC"/>
    <w:rsid w:val="00951EA4"/>
    <w:rsid w:val="00952B81"/>
    <w:rsid w:val="009538FA"/>
    <w:rsid w:val="00953972"/>
    <w:rsid w:val="009600DF"/>
    <w:rsid w:val="00964591"/>
    <w:rsid w:val="009661DD"/>
    <w:rsid w:val="00967915"/>
    <w:rsid w:val="00975165"/>
    <w:rsid w:val="00983794"/>
    <w:rsid w:val="009906A4"/>
    <w:rsid w:val="00990B6D"/>
    <w:rsid w:val="00993F84"/>
    <w:rsid w:val="00997D38"/>
    <w:rsid w:val="009A05AB"/>
    <w:rsid w:val="009A4C0B"/>
    <w:rsid w:val="009B35C2"/>
    <w:rsid w:val="009C5F89"/>
    <w:rsid w:val="009D1D98"/>
    <w:rsid w:val="009D4BA9"/>
    <w:rsid w:val="009D7280"/>
    <w:rsid w:val="009E2301"/>
    <w:rsid w:val="009E2363"/>
    <w:rsid w:val="009F78DD"/>
    <w:rsid w:val="00A019AA"/>
    <w:rsid w:val="00A032C3"/>
    <w:rsid w:val="00A067BE"/>
    <w:rsid w:val="00A24CD4"/>
    <w:rsid w:val="00A26F65"/>
    <w:rsid w:val="00A3003B"/>
    <w:rsid w:val="00A32416"/>
    <w:rsid w:val="00A33A82"/>
    <w:rsid w:val="00A42EE3"/>
    <w:rsid w:val="00A62D2A"/>
    <w:rsid w:val="00A71229"/>
    <w:rsid w:val="00A71B97"/>
    <w:rsid w:val="00A76C66"/>
    <w:rsid w:val="00A87C36"/>
    <w:rsid w:val="00A95760"/>
    <w:rsid w:val="00A970BD"/>
    <w:rsid w:val="00AA01E9"/>
    <w:rsid w:val="00AA0835"/>
    <w:rsid w:val="00AA30D4"/>
    <w:rsid w:val="00AA6745"/>
    <w:rsid w:val="00AB1077"/>
    <w:rsid w:val="00AC4D6C"/>
    <w:rsid w:val="00AD2B44"/>
    <w:rsid w:val="00AD57AE"/>
    <w:rsid w:val="00AE3C4E"/>
    <w:rsid w:val="00AF6940"/>
    <w:rsid w:val="00AF7874"/>
    <w:rsid w:val="00B018CD"/>
    <w:rsid w:val="00B01C4B"/>
    <w:rsid w:val="00B02317"/>
    <w:rsid w:val="00B040AE"/>
    <w:rsid w:val="00B04FA8"/>
    <w:rsid w:val="00B10CDB"/>
    <w:rsid w:val="00B12013"/>
    <w:rsid w:val="00B3668F"/>
    <w:rsid w:val="00B40CF7"/>
    <w:rsid w:val="00B425AD"/>
    <w:rsid w:val="00B60B46"/>
    <w:rsid w:val="00B60FAA"/>
    <w:rsid w:val="00B620EC"/>
    <w:rsid w:val="00B72AC9"/>
    <w:rsid w:val="00B740B4"/>
    <w:rsid w:val="00B92328"/>
    <w:rsid w:val="00B92831"/>
    <w:rsid w:val="00B9287C"/>
    <w:rsid w:val="00BA18A0"/>
    <w:rsid w:val="00BA689A"/>
    <w:rsid w:val="00BB547A"/>
    <w:rsid w:val="00BC493D"/>
    <w:rsid w:val="00BD3543"/>
    <w:rsid w:val="00BD4C6F"/>
    <w:rsid w:val="00BD50F7"/>
    <w:rsid w:val="00BD52AE"/>
    <w:rsid w:val="00BD5F07"/>
    <w:rsid w:val="00BE3026"/>
    <w:rsid w:val="00BE367D"/>
    <w:rsid w:val="00BF1B2B"/>
    <w:rsid w:val="00BF3F75"/>
    <w:rsid w:val="00BF4A2D"/>
    <w:rsid w:val="00C06984"/>
    <w:rsid w:val="00C06E0D"/>
    <w:rsid w:val="00C06F2E"/>
    <w:rsid w:val="00C07B08"/>
    <w:rsid w:val="00C1420D"/>
    <w:rsid w:val="00C1439B"/>
    <w:rsid w:val="00C20808"/>
    <w:rsid w:val="00C30253"/>
    <w:rsid w:val="00C306E5"/>
    <w:rsid w:val="00C311F2"/>
    <w:rsid w:val="00C34326"/>
    <w:rsid w:val="00C35716"/>
    <w:rsid w:val="00C42672"/>
    <w:rsid w:val="00C4656F"/>
    <w:rsid w:val="00C468F4"/>
    <w:rsid w:val="00C54094"/>
    <w:rsid w:val="00C565C7"/>
    <w:rsid w:val="00C65482"/>
    <w:rsid w:val="00C75BF9"/>
    <w:rsid w:val="00C76EC3"/>
    <w:rsid w:val="00C8132F"/>
    <w:rsid w:val="00C820CA"/>
    <w:rsid w:val="00C90BE8"/>
    <w:rsid w:val="00CA1C2F"/>
    <w:rsid w:val="00CA28F5"/>
    <w:rsid w:val="00CA55FE"/>
    <w:rsid w:val="00CA5E2D"/>
    <w:rsid w:val="00CA7060"/>
    <w:rsid w:val="00CB415F"/>
    <w:rsid w:val="00CC7AEF"/>
    <w:rsid w:val="00CD023D"/>
    <w:rsid w:val="00CD1C5C"/>
    <w:rsid w:val="00CD6CED"/>
    <w:rsid w:val="00CD764B"/>
    <w:rsid w:val="00CE20D3"/>
    <w:rsid w:val="00CE4FA3"/>
    <w:rsid w:val="00CE72C9"/>
    <w:rsid w:val="00CF020E"/>
    <w:rsid w:val="00D15536"/>
    <w:rsid w:val="00D15A6B"/>
    <w:rsid w:val="00D25184"/>
    <w:rsid w:val="00D252D4"/>
    <w:rsid w:val="00D2772F"/>
    <w:rsid w:val="00D33F64"/>
    <w:rsid w:val="00D4726C"/>
    <w:rsid w:val="00D57374"/>
    <w:rsid w:val="00D626C8"/>
    <w:rsid w:val="00D70174"/>
    <w:rsid w:val="00D81C5B"/>
    <w:rsid w:val="00D85E22"/>
    <w:rsid w:val="00D87D45"/>
    <w:rsid w:val="00D9075A"/>
    <w:rsid w:val="00DA0057"/>
    <w:rsid w:val="00DA0142"/>
    <w:rsid w:val="00DA1333"/>
    <w:rsid w:val="00DA744F"/>
    <w:rsid w:val="00DB01D7"/>
    <w:rsid w:val="00DB53F8"/>
    <w:rsid w:val="00DC67C1"/>
    <w:rsid w:val="00DD00BC"/>
    <w:rsid w:val="00DD275D"/>
    <w:rsid w:val="00DD28E5"/>
    <w:rsid w:val="00DE20A7"/>
    <w:rsid w:val="00DE2576"/>
    <w:rsid w:val="00DF0926"/>
    <w:rsid w:val="00DF12AA"/>
    <w:rsid w:val="00DF31BB"/>
    <w:rsid w:val="00E00561"/>
    <w:rsid w:val="00E1243B"/>
    <w:rsid w:val="00E13C16"/>
    <w:rsid w:val="00E14B88"/>
    <w:rsid w:val="00E16BFE"/>
    <w:rsid w:val="00E241CA"/>
    <w:rsid w:val="00E42A8A"/>
    <w:rsid w:val="00E431AD"/>
    <w:rsid w:val="00E50604"/>
    <w:rsid w:val="00E55B25"/>
    <w:rsid w:val="00E57224"/>
    <w:rsid w:val="00E60424"/>
    <w:rsid w:val="00E60855"/>
    <w:rsid w:val="00E62547"/>
    <w:rsid w:val="00E6544B"/>
    <w:rsid w:val="00E66781"/>
    <w:rsid w:val="00E70B22"/>
    <w:rsid w:val="00E72393"/>
    <w:rsid w:val="00E742F7"/>
    <w:rsid w:val="00E8481C"/>
    <w:rsid w:val="00E85889"/>
    <w:rsid w:val="00E90113"/>
    <w:rsid w:val="00E96D04"/>
    <w:rsid w:val="00EA37A2"/>
    <w:rsid w:val="00EA517E"/>
    <w:rsid w:val="00EA5A59"/>
    <w:rsid w:val="00EC0AA0"/>
    <w:rsid w:val="00EC2B65"/>
    <w:rsid w:val="00EE37DB"/>
    <w:rsid w:val="00EE777B"/>
    <w:rsid w:val="00EF4034"/>
    <w:rsid w:val="00EF51FC"/>
    <w:rsid w:val="00F01F40"/>
    <w:rsid w:val="00F026C4"/>
    <w:rsid w:val="00F02998"/>
    <w:rsid w:val="00F04B91"/>
    <w:rsid w:val="00F11FD9"/>
    <w:rsid w:val="00F15AF9"/>
    <w:rsid w:val="00F17255"/>
    <w:rsid w:val="00F21387"/>
    <w:rsid w:val="00F22388"/>
    <w:rsid w:val="00F2738F"/>
    <w:rsid w:val="00F30520"/>
    <w:rsid w:val="00F41652"/>
    <w:rsid w:val="00F4472F"/>
    <w:rsid w:val="00F47D31"/>
    <w:rsid w:val="00F56895"/>
    <w:rsid w:val="00F6162D"/>
    <w:rsid w:val="00F62A7F"/>
    <w:rsid w:val="00F62AEF"/>
    <w:rsid w:val="00F7327B"/>
    <w:rsid w:val="00F82F4E"/>
    <w:rsid w:val="00F83FD7"/>
    <w:rsid w:val="00F85636"/>
    <w:rsid w:val="00F85824"/>
    <w:rsid w:val="00F94A8E"/>
    <w:rsid w:val="00FA0C30"/>
    <w:rsid w:val="00FA25DD"/>
    <w:rsid w:val="00FA4E4C"/>
    <w:rsid w:val="00FB45BE"/>
    <w:rsid w:val="00FC0579"/>
    <w:rsid w:val="00FC4349"/>
    <w:rsid w:val="00FD0D12"/>
    <w:rsid w:val="00FD45C5"/>
    <w:rsid w:val="00FD5F75"/>
    <w:rsid w:val="00FD740C"/>
    <w:rsid w:val="00FE0871"/>
    <w:rsid w:val="00FE43C8"/>
    <w:rsid w:val="00FE57B8"/>
    <w:rsid w:val="00FE5910"/>
    <w:rsid w:val="00FF3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E8255"/>
  <w15:docId w15:val="{28D6944B-4928-454E-831D-4ADA6AFD9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591"/>
    <w:pPr>
      <w:spacing w:after="0" w:line="240" w:lineRule="auto"/>
    </w:pPr>
    <w:rPr>
      <w:rFonts w:cs="Times New Roman"/>
      <w:szCs w:val="24"/>
    </w:rPr>
  </w:style>
  <w:style w:type="paragraph" w:styleId="Heading1">
    <w:name w:val="heading 1"/>
    <w:basedOn w:val="Normal"/>
    <w:next w:val="Normal"/>
    <w:link w:val="Heading1Char"/>
    <w:uiPriority w:val="9"/>
    <w:qFormat/>
    <w:rsid w:val="0031271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127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6F706D"/>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FC3"/>
    <w:pPr>
      <w:tabs>
        <w:tab w:val="center" w:pos="4680"/>
        <w:tab w:val="right" w:pos="9360"/>
      </w:tabs>
    </w:pPr>
    <w:rPr>
      <w:rFonts w:cstheme="minorBidi"/>
      <w:szCs w:val="22"/>
    </w:rPr>
  </w:style>
  <w:style w:type="character" w:customStyle="1" w:styleId="HeaderChar">
    <w:name w:val="Header Char"/>
    <w:basedOn w:val="DefaultParagraphFont"/>
    <w:link w:val="Header"/>
    <w:uiPriority w:val="99"/>
    <w:rsid w:val="004F2FC3"/>
  </w:style>
  <w:style w:type="paragraph" w:styleId="Footer">
    <w:name w:val="footer"/>
    <w:basedOn w:val="Normal"/>
    <w:link w:val="FooterChar"/>
    <w:uiPriority w:val="99"/>
    <w:unhideWhenUsed/>
    <w:rsid w:val="004F2FC3"/>
    <w:pPr>
      <w:tabs>
        <w:tab w:val="center" w:pos="4680"/>
        <w:tab w:val="right" w:pos="9360"/>
      </w:tabs>
    </w:pPr>
  </w:style>
  <w:style w:type="character" w:customStyle="1" w:styleId="FooterChar">
    <w:name w:val="Footer Char"/>
    <w:basedOn w:val="DefaultParagraphFont"/>
    <w:link w:val="Footer"/>
    <w:uiPriority w:val="99"/>
    <w:rsid w:val="004F2FC3"/>
  </w:style>
  <w:style w:type="paragraph" w:styleId="BalloonText">
    <w:name w:val="Balloon Text"/>
    <w:basedOn w:val="Normal"/>
    <w:link w:val="BalloonTextChar"/>
    <w:uiPriority w:val="99"/>
    <w:semiHidden/>
    <w:unhideWhenUsed/>
    <w:rsid w:val="004F2FC3"/>
    <w:rPr>
      <w:rFonts w:ascii="Tahoma" w:hAnsi="Tahoma" w:cs="Tahoma"/>
      <w:sz w:val="16"/>
      <w:szCs w:val="16"/>
    </w:rPr>
  </w:style>
  <w:style w:type="character" w:customStyle="1" w:styleId="BalloonTextChar">
    <w:name w:val="Balloon Text Char"/>
    <w:basedOn w:val="DefaultParagraphFont"/>
    <w:link w:val="BalloonText"/>
    <w:uiPriority w:val="99"/>
    <w:semiHidden/>
    <w:rsid w:val="004F2FC3"/>
    <w:rPr>
      <w:rFonts w:ascii="Tahoma" w:hAnsi="Tahoma" w:cs="Tahoma"/>
      <w:sz w:val="16"/>
      <w:szCs w:val="16"/>
    </w:rPr>
  </w:style>
  <w:style w:type="table" w:styleId="TableGrid">
    <w:name w:val="Table Grid"/>
    <w:basedOn w:val="TableNormal"/>
    <w:uiPriority w:val="59"/>
    <w:rsid w:val="00FE08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E0871"/>
    <w:pPr>
      <w:spacing w:after="200" w:line="276" w:lineRule="auto"/>
      <w:ind w:left="720"/>
      <w:contextualSpacing/>
    </w:pPr>
    <w:rPr>
      <w:rFonts w:cstheme="minorBidi"/>
      <w:szCs w:val="22"/>
    </w:rPr>
  </w:style>
  <w:style w:type="paragraph" w:styleId="NoSpacing">
    <w:name w:val="No Spacing"/>
    <w:link w:val="NoSpacingChar"/>
    <w:uiPriority w:val="1"/>
    <w:qFormat/>
    <w:rsid w:val="004E01E2"/>
    <w:pPr>
      <w:spacing w:after="0" w:line="240" w:lineRule="auto"/>
    </w:pPr>
  </w:style>
  <w:style w:type="character" w:customStyle="1" w:styleId="Heading3Char">
    <w:name w:val="Heading 3 Char"/>
    <w:basedOn w:val="DefaultParagraphFont"/>
    <w:link w:val="Heading3"/>
    <w:uiPriority w:val="9"/>
    <w:rsid w:val="006F706D"/>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31271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12712"/>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312712"/>
    <w:pPr>
      <w:spacing w:before="100" w:beforeAutospacing="1" w:after="100" w:afterAutospacing="1"/>
    </w:pPr>
    <w:rPr>
      <w:rFonts w:eastAsia="Times New Roman"/>
    </w:rPr>
  </w:style>
  <w:style w:type="character" w:styleId="Hyperlink">
    <w:name w:val="Hyperlink"/>
    <w:basedOn w:val="DefaultParagraphFont"/>
    <w:uiPriority w:val="99"/>
    <w:unhideWhenUsed/>
    <w:rsid w:val="00312712"/>
    <w:rPr>
      <w:color w:val="0000FF"/>
      <w:u w:val="single"/>
    </w:rPr>
  </w:style>
  <w:style w:type="character" w:styleId="Strong">
    <w:name w:val="Strong"/>
    <w:basedOn w:val="DefaultParagraphFont"/>
    <w:uiPriority w:val="22"/>
    <w:qFormat/>
    <w:rsid w:val="00312712"/>
    <w:rPr>
      <w:b/>
      <w:bCs/>
    </w:rPr>
  </w:style>
  <w:style w:type="paragraph" w:customStyle="1" w:styleId="quot">
    <w:name w:val="quot"/>
    <w:basedOn w:val="Normal"/>
    <w:rsid w:val="00312712"/>
    <w:pPr>
      <w:spacing w:before="100" w:beforeAutospacing="1" w:after="100" w:afterAutospacing="1"/>
    </w:pPr>
    <w:rPr>
      <w:rFonts w:eastAsia="Times New Roman"/>
    </w:rPr>
  </w:style>
  <w:style w:type="character" w:styleId="Emphasis">
    <w:name w:val="Emphasis"/>
    <w:basedOn w:val="DefaultParagraphFont"/>
    <w:uiPriority w:val="20"/>
    <w:qFormat/>
    <w:rsid w:val="0046668D"/>
    <w:rPr>
      <w:i/>
      <w:iCs/>
    </w:rPr>
  </w:style>
  <w:style w:type="character" w:customStyle="1" w:styleId="NoSpacingChar">
    <w:name w:val="No Spacing Char"/>
    <w:basedOn w:val="DefaultParagraphFont"/>
    <w:link w:val="NoSpacing"/>
    <w:uiPriority w:val="1"/>
    <w:rsid w:val="00730821"/>
  </w:style>
  <w:style w:type="character" w:styleId="FollowedHyperlink">
    <w:name w:val="FollowedHyperlink"/>
    <w:basedOn w:val="DefaultParagraphFont"/>
    <w:uiPriority w:val="99"/>
    <w:semiHidden/>
    <w:unhideWhenUsed/>
    <w:rsid w:val="00BD35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9326">
      <w:bodyDiv w:val="1"/>
      <w:marLeft w:val="0"/>
      <w:marRight w:val="0"/>
      <w:marTop w:val="0"/>
      <w:marBottom w:val="0"/>
      <w:divBdr>
        <w:top w:val="none" w:sz="0" w:space="0" w:color="auto"/>
        <w:left w:val="none" w:sz="0" w:space="0" w:color="auto"/>
        <w:bottom w:val="none" w:sz="0" w:space="0" w:color="auto"/>
        <w:right w:val="none" w:sz="0" w:space="0" w:color="auto"/>
      </w:divBdr>
      <w:divsChild>
        <w:div w:id="537426952">
          <w:marLeft w:val="0"/>
          <w:marRight w:val="0"/>
          <w:marTop w:val="0"/>
          <w:marBottom w:val="0"/>
          <w:divBdr>
            <w:top w:val="none" w:sz="0" w:space="0" w:color="auto"/>
            <w:left w:val="none" w:sz="0" w:space="0" w:color="auto"/>
            <w:bottom w:val="none" w:sz="0" w:space="0" w:color="auto"/>
            <w:right w:val="none" w:sz="0" w:space="0" w:color="auto"/>
          </w:divBdr>
          <w:divsChild>
            <w:div w:id="332925093">
              <w:marLeft w:val="0"/>
              <w:marRight w:val="0"/>
              <w:marTop w:val="0"/>
              <w:marBottom w:val="0"/>
              <w:divBdr>
                <w:top w:val="none" w:sz="0" w:space="0" w:color="auto"/>
                <w:left w:val="none" w:sz="0" w:space="0" w:color="auto"/>
                <w:bottom w:val="none" w:sz="0" w:space="0" w:color="auto"/>
                <w:right w:val="none" w:sz="0" w:space="0" w:color="auto"/>
              </w:divBdr>
              <w:divsChild>
                <w:div w:id="1656493468">
                  <w:marLeft w:val="0"/>
                  <w:marRight w:val="0"/>
                  <w:marTop w:val="0"/>
                  <w:marBottom w:val="0"/>
                  <w:divBdr>
                    <w:top w:val="none" w:sz="0" w:space="0" w:color="auto"/>
                    <w:left w:val="none" w:sz="0" w:space="0" w:color="auto"/>
                    <w:bottom w:val="none" w:sz="0" w:space="0" w:color="auto"/>
                    <w:right w:val="none" w:sz="0" w:space="0" w:color="auto"/>
                  </w:divBdr>
                  <w:divsChild>
                    <w:div w:id="1408922428">
                      <w:marLeft w:val="0"/>
                      <w:marRight w:val="0"/>
                      <w:marTop w:val="0"/>
                      <w:marBottom w:val="0"/>
                      <w:divBdr>
                        <w:top w:val="none" w:sz="0" w:space="0" w:color="auto"/>
                        <w:left w:val="none" w:sz="0" w:space="0" w:color="auto"/>
                        <w:bottom w:val="none" w:sz="0" w:space="0" w:color="auto"/>
                        <w:right w:val="none" w:sz="0" w:space="0" w:color="auto"/>
                      </w:divBdr>
                      <w:divsChild>
                        <w:div w:id="922950290">
                          <w:marLeft w:val="0"/>
                          <w:marRight w:val="0"/>
                          <w:marTop w:val="0"/>
                          <w:marBottom w:val="0"/>
                          <w:divBdr>
                            <w:top w:val="none" w:sz="0" w:space="0" w:color="auto"/>
                            <w:left w:val="none" w:sz="0" w:space="0" w:color="auto"/>
                            <w:bottom w:val="none" w:sz="0" w:space="0" w:color="auto"/>
                            <w:right w:val="none" w:sz="0" w:space="0" w:color="auto"/>
                          </w:divBdr>
                        </w:div>
                      </w:divsChild>
                    </w:div>
                    <w:div w:id="221452875">
                      <w:marLeft w:val="0"/>
                      <w:marRight w:val="0"/>
                      <w:marTop w:val="0"/>
                      <w:marBottom w:val="0"/>
                      <w:divBdr>
                        <w:top w:val="none" w:sz="0" w:space="0" w:color="auto"/>
                        <w:left w:val="none" w:sz="0" w:space="0" w:color="auto"/>
                        <w:bottom w:val="none" w:sz="0" w:space="0" w:color="auto"/>
                        <w:right w:val="none" w:sz="0" w:space="0" w:color="auto"/>
                      </w:divBdr>
                      <w:divsChild>
                        <w:div w:id="1939871179">
                          <w:marLeft w:val="0"/>
                          <w:marRight w:val="0"/>
                          <w:marTop w:val="0"/>
                          <w:marBottom w:val="0"/>
                          <w:divBdr>
                            <w:top w:val="none" w:sz="0" w:space="0" w:color="auto"/>
                            <w:left w:val="none" w:sz="0" w:space="0" w:color="auto"/>
                            <w:bottom w:val="none" w:sz="0" w:space="0" w:color="auto"/>
                            <w:right w:val="none" w:sz="0" w:space="0" w:color="auto"/>
                          </w:divBdr>
                        </w:div>
                      </w:divsChild>
                    </w:div>
                    <w:div w:id="85912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14149">
      <w:bodyDiv w:val="1"/>
      <w:marLeft w:val="0"/>
      <w:marRight w:val="0"/>
      <w:marTop w:val="0"/>
      <w:marBottom w:val="0"/>
      <w:divBdr>
        <w:top w:val="none" w:sz="0" w:space="0" w:color="auto"/>
        <w:left w:val="none" w:sz="0" w:space="0" w:color="auto"/>
        <w:bottom w:val="none" w:sz="0" w:space="0" w:color="auto"/>
        <w:right w:val="none" w:sz="0" w:space="0" w:color="auto"/>
      </w:divBdr>
      <w:divsChild>
        <w:div w:id="554463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082675">
      <w:bodyDiv w:val="1"/>
      <w:marLeft w:val="0"/>
      <w:marRight w:val="0"/>
      <w:marTop w:val="0"/>
      <w:marBottom w:val="0"/>
      <w:divBdr>
        <w:top w:val="none" w:sz="0" w:space="0" w:color="auto"/>
        <w:left w:val="none" w:sz="0" w:space="0" w:color="auto"/>
        <w:bottom w:val="none" w:sz="0" w:space="0" w:color="auto"/>
        <w:right w:val="none" w:sz="0" w:space="0" w:color="auto"/>
      </w:divBdr>
      <w:divsChild>
        <w:div w:id="960262976">
          <w:marLeft w:val="0"/>
          <w:marRight w:val="0"/>
          <w:marTop w:val="0"/>
          <w:marBottom w:val="0"/>
          <w:divBdr>
            <w:top w:val="none" w:sz="0" w:space="0" w:color="auto"/>
            <w:left w:val="none" w:sz="0" w:space="0" w:color="auto"/>
            <w:bottom w:val="none" w:sz="0" w:space="0" w:color="auto"/>
            <w:right w:val="none" w:sz="0" w:space="0" w:color="auto"/>
          </w:divBdr>
          <w:divsChild>
            <w:div w:id="838737498">
              <w:marLeft w:val="0"/>
              <w:marRight w:val="0"/>
              <w:marTop w:val="0"/>
              <w:marBottom w:val="0"/>
              <w:divBdr>
                <w:top w:val="none" w:sz="0" w:space="0" w:color="auto"/>
                <w:left w:val="none" w:sz="0" w:space="0" w:color="auto"/>
                <w:bottom w:val="none" w:sz="0" w:space="0" w:color="auto"/>
                <w:right w:val="none" w:sz="0" w:space="0" w:color="auto"/>
              </w:divBdr>
            </w:div>
            <w:div w:id="2139954265">
              <w:marLeft w:val="0"/>
              <w:marRight w:val="0"/>
              <w:marTop w:val="0"/>
              <w:marBottom w:val="0"/>
              <w:divBdr>
                <w:top w:val="none" w:sz="0" w:space="0" w:color="auto"/>
                <w:left w:val="none" w:sz="0" w:space="0" w:color="auto"/>
                <w:bottom w:val="none" w:sz="0" w:space="0" w:color="auto"/>
                <w:right w:val="none" w:sz="0" w:space="0" w:color="auto"/>
              </w:divBdr>
            </w:div>
            <w:div w:id="6250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8038">
      <w:bodyDiv w:val="1"/>
      <w:marLeft w:val="0"/>
      <w:marRight w:val="0"/>
      <w:marTop w:val="0"/>
      <w:marBottom w:val="0"/>
      <w:divBdr>
        <w:top w:val="none" w:sz="0" w:space="0" w:color="auto"/>
        <w:left w:val="none" w:sz="0" w:space="0" w:color="auto"/>
        <w:bottom w:val="none" w:sz="0" w:space="0" w:color="auto"/>
        <w:right w:val="none" w:sz="0" w:space="0" w:color="auto"/>
      </w:divBdr>
      <w:divsChild>
        <w:div w:id="218787038">
          <w:marLeft w:val="547"/>
          <w:marRight w:val="0"/>
          <w:marTop w:val="96"/>
          <w:marBottom w:val="0"/>
          <w:divBdr>
            <w:top w:val="none" w:sz="0" w:space="0" w:color="auto"/>
            <w:left w:val="none" w:sz="0" w:space="0" w:color="auto"/>
            <w:bottom w:val="none" w:sz="0" w:space="0" w:color="auto"/>
            <w:right w:val="none" w:sz="0" w:space="0" w:color="auto"/>
          </w:divBdr>
        </w:div>
        <w:div w:id="675886908">
          <w:marLeft w:val="1166"/>
          <w:marRight w:val="0"/>
          <w:marTop w:val="96"/>
          <w:marBottom w:val="0"/>
          <w:divBdr>
            <w:top w:val="none" w:sz="0" w:space="0" w:color="auto"/>
            <w:left w:val="none" w:sz="0" w:space="0" w:color="auto"/>
            <w:bottom w:val="none" w:sz="0" w:space="0" w:color="auto"/>
            <w:right w:val="none" w:sz="0" w:space="0" w:color="auto"/>
          </w:divBdr>
        </w:div>
        <w:div w:id="559289587">
          <w:marLeft w:val="1166"/>
          <w:marRight w:val="0"/>
          <w:marTop w:val="96"/>
          <w:marBottom w:val="0"/>
          <w:divBdr>
            <w:top w:val="none" w:sz="0" w:space="0" w:color="auto"/>
            <w:left w:val="none" w:sz="0" w:space="0" w:color="auto"/>
            <w:bottom w:val="none" w:sz="0" w:space="0" w:color="auto"/>
            <w:right w:val="none" w:sz="0" w:space="0" w:color="auto"/>
          </w:divBdr>
        </w:div>
        <w:div w:id="729419908">
          <w:marLeft w:val="1166"/>
          <w:marRight w:val="0"/>
          <w:marTop w:val="96"/>
          <w:marBottom w:val="0"/>
          <w:divBdr>
            <w:top w:val="none" w:sz="0" w:space="0" w:color="auto"/>
            <w:left w:val="none" w:sz="0" w:space="0" w:color="auto"/>
            <w:bottom w:val="none" w:sz="0" w:space="0" w:color="auto"/>
            <w:right w:val="none" w:sz="0" w:space="0" w:color="auto"/>
          </w:divBdr>
        </w:div>
        <w:div w:id="474563407">
          <w:marLeft w:val="1166"/>
          <w:marRight w:val="0"/>
          <w:marTop w:val="96"/>
          <w:marBottom w:val="0"/>
          <w:divBdr>
            <w:top w:val="none" w:sz="0" w:space="0" w:color="auto"/>
            <w:left w:val="none" w:sz="0" w:space="0" w:color="auto"/>
            <w:bottom w:val="none" w:sz="0" w:space="0" w:color="auto"/>
            <w:right w:val="none" w:sz="0" w:space="0" w:color="auto"/>
          </w:divBdr>
        </w:div>
        <w:div w:id="962153071">
          <w:marLeft w:val="1166"/>
          <w:marRight w:val="0"/>
          <w:marTop w:val="96"/>
          <w:marBottom w:val="0"/>
          <w:divBdr>
            <w:top w:val="none" w:sz="0" w:space="0" w:color="auto"/>
            <w:left w:val="none" w:sz="0" w:space="0" w:color="auto"/>
            <w:bottom w:val="none" w:sz="0" w:space="0" w:color="auto"/>
            <w:right w:val="none" w:sz="0" w:space="0" w:color="auto"/>
          </w:divBdr>
        </w:div>
        <w:div w:id="825896985">
          <w:marLeft w:val="1166"/>
          <w:marRight w:val="0"/>
          <w:marTop w:val="96"/>
          <w:marBottom w:val="0"/>
          <w:divBdr>
            <w:top w:val="none" w:sz="0" w:space="0" w:color="auto"/>
            <w:left w:val="none" w:sz="0" w:space="0" w:color="auto"/>
            <w:bottom w:val="none" w:sz="0" w:space="0" w:color="auto"/>
            <w:right w:val="none" w:sz="0" w:space="0" w:color="auto"/>
          </w:divBdr>
        </w:div>
        <w:div w:id="861168169">
          <w:marLeft w:val="1166"/>
          <w:marRight w:val="0"/>
          <w:marTop w:val="96"/>
          <w:marBottom w:val="0"/>
          <w:divBdr>
            <w:top w:val="none" w:sz="0" w:space="0" w:color="auto"/>
            <w:left w:val="none" w:sz="0" w:space="0" w:color="auto"/>
            <w:bottom w:val="none" w:sz="0" w:space="0" w:color="auto"/>
            <w:right w:val="none" w:sz="0" w:space="0" w:color="auto"/>
          </w:divBdr>
        </w:div>
        <w:div w:id="1816095265">
          <w:marLeft w:val="1166"/>
          <w:marRight w:val="0"/>
          <w:marTop w:val="96"/>
          <w:marBottom w:val="0"/>
          <w:divBdr>
            <w:top w:val="none" w:sz="0" w:space="0" w:color="auto"/>
            <w:left w:val="none" w:sz="0" w:space="0" w:color="auto"/>
            <w:bottom w:val="none" w:sz="0" w:space="0" w:color="auto"/>
            <w:right w:val="none" w:sz="0" w:space="0" w:color="auto"/>
          </w:divBdr>
        </w:div>
      </w:divsChild>
    </w:div>
    <w:div w:id="224875354">
      <w:bodyDiv w:val="1"/>
      <w:marLeft w:val="0"/>
      <w:marRight w:val="0"/>
      <w:marTop w:val="0"/>
      <w:marBottom w:val="0"/>
      <w:divBdr>
        <w:top w:val="none" w:sz="0" w:space="0" w:color="auto"/>
        <w:left w:val="none" w:sz="0" w:space="0" w:color="auto"/>
        <w:bottom w:val="none" w:sz="0" w:space="0" w:color="auto"/>
        <w:right w:val="none" w:sz="0" w:space="0" w:color="auto"/>
      </w:divBdr>
    </w:div>
    <w:div w:id="297034291">
      <w:bodyDiv w:val="1"/>
      <w:marLeft w:val="0"/>
      <w:marRight w:val="0"/>
      <w:marTop w:val="0"/>
      <w:marBottom w:val="0"/>
      <w:divBdr>
        <w:top w:val="none" w:sz="0" w:space="0" w:color="auto"/>
        <w:left w:val="none" w:sz="0" w:space="0" w:color="auto"/>
        <w:bottom w:val="none" w:sz="0" w:space="0" w:color="auto"/>
        <w:right w:val="none" w:sz="0" w:space="0" w:color="auto"/>
      </w:divBdr>
    </w:div>
    <w:div w:id="327637790">
      <w:bodyDiv w:val="1"/>
      <w:marLeft w:val="0"/>
      <w:marRight w:val="0"/>
      <w:marTop w:val="0"/>
      <w:marBottom w:val="0"/>
      <w:divBdr>
        <w:top w:val="none" w:sz="0" w:space="0" w:color="auto"/>
        <w:left w:val="none" w:sz="0" w:space="0" w:color="auto"/>
        <w:bottom w:val="none" w:sz="0" w:space="0" w:color="auto"/>
        <w:right w:val="none" w:sz="0" w:space="0" w:color="auto"/>
      </w:divBdr>
    </w:div>
    <w:div w:id="435489921">
      <w:bodyDiv w:val="1"/>
      <w:marLeft w:val="0"/>
      <w:marRight w:val="0"/>
      <w:marTop w:val="0"/>
      <w:marBottom w:val="0"/>
      <w:divBdr>
        <w:top w:val="none" w:sz="0" w:space="0" w:color="auto"/>
        <w:left w:val="none" w:sz="0" w:space="0" w:color="auto"/>
        <w:bottom w:val="none" w:sz="0" w:space="0" w:color="auto"/>
        <w:right w:val="none" w:sz="0" w:space="0" w:color="auto"/>
      </w:divBdr>
      <w:divsChild>
        <w:div w:id="78060543">
          <w:marLeft w:val="547"/>
          <w:marRight w:val="0"/>
          <w:marTop w:val="77"/>
          <w:marBottom w:val="0"/>
          <w:divBdr>
            <w:top w:val="none" w:sz="0" w:space="0" w:color="auto"/>
            <w:left w:val="none" w:sz="0" w:space="0" w:color="auto"/>
            <w:bottom w:val="none" w:sz="0" w:space="0" w:color="auto"/>
            <w:right w:val="none" w:sz="0" w:space="0" w:color="auto"/>
          </w:divBdr>
        </w:div>
        <w:div w:id="653871377">
          <w:marLeft w:val="547"/>
          <w:marRight w:val="0"/>
          <w:marTop w:val="77"/>
          <w:marBottom w:val="0"/>
          <w:divBdr>
            <w:top w:val="none" w:sz="0" w:space="0" w:color="auto"/>
            <w:left w:val="none" w:sz="0" w:space="0" w:color="auto"/>
            <w:bottom w:val="none" w:sz="0" w:space="0" w:color="auto"/>
            <w:right w:val="none" w:sz="0" w:space="0" w:color="auto"/>
          </w:divBdr>
        </w:div>
        <w:div w:id="845829479">
          <w:marLeft w:val="547"/>
          <w:marRight w:val="0"/>
          <w:marTop w:val="77"/>
          <w:marBottom w:val="0"/>
          <w:divBdr>
            <w:top w:val="none" w:sz="0" w:space="0" w:color="auto"/>
            <w:left w:val="none" w:sz="0" w:space="0" w:color="auto"/>
            <w:bottom w:val="none" w:sz="0" w:space="0" w:color="auto"/>
            <w:right w:val="none" w:sz="0" w:space="0" w:color="auto"/>
          </w:divBdr>
        </w:div>
        <w:div w:id="1609118454">
          <w:marLeft w:val="547"/>
          <w:marRight w:val="0"/>
          <w:marTop w:val="77"/>
          <w:marBottom w:val="0"/>
          <w:divBdr>
            <w:top w:val="none" w:sz="0" w:space="0" w:color="auto"/>
            <w:left w:val="none" w:sz="0" w:space="0" w:color="auto"/>
            <w:bottom w:val="none" w:sz="0" w:space="0" w:color="auto"/>
            <w:right w:val="none" w:sz="0" w:space="0" w:color="auto"/>
          </w:divBdr>
        </w:div>
        <w:div w:id="452867921">
          <w:marLeft w:val="547"/>
          <w:marRight w:val="0"/>
          <w:marTop w:val="77"/>
          <w:marBottom w:val="0"/>
          <w:divBdr>
            <w:top w:val="none" w:sz="0" w:space="0" w:color="auto"/>
            <w:left w:val="none" w:sz="0" w:space="0" w:color="auto"/>
            <w:bottom w:val="none" w:sz="0" w:space="0" w:color="auto"/>
            <w:right w:val="none" w:sz="0" w:space="0" w:color="auto"/>
          </w:divBdr>
        </w:div>
        <w:div w:id="1083649183">
          <w:marLeft w:val="547"/>
          <w:marRight w:val="0"/>
          <w:marTop w:val="77"/>
          <w:marBottom w:val="0"/>
          <w:divBdr>
            <w:top w:val="none" w:sz="0" w:space="0" w:color="auto"/>
            <w:left w:val="none" w:sz="0" w:space="0" w:color="auto"/>
            <w:bottom w:val="none" w:sz="0" w:space="0" w:color="auto"/>
            <w:right w:val="none" w:sz="0" w:space="0" w:color="auto"/>
          </w:divBdr>
        </w:div>
        <w:div w:id="1636644929">
          <w:marLeft w:val="547"/>
          <w:marRight w:val="0"/>
          <w:marTop w:val="77"/>
          <w:marBottom w:val="0"/>
          <w:divBdr>
            <w:top w:val="none" w:sz="0" w:space="0" w:color="auto"/>
            <w:left w:val="none" w:sz="0" w:space="0" w:color="auto"/>
            <w:bottom w:val="none" w:sz="0" w:space="0" w:color="auto"/>
            <w:right w:val="none" w:sz="0" w:space="0" w:color="auto"/>
          </w:divBdr>
        </w:div>
        <w:div w:id="970330339">
          <w:marLeft w:val="547"/>
          <w:marRight w:val="0"/>
          <w:marTop w:val="77"/>
          <w:marBottom w:val="0"/>
          <w:divBdr>
            <w:top w:val="none" w:sz="0" w:space="0" w:color="auto"/>
            <w:left w:val="none" w:sz="0" w:space="0" w:color="auto"/>
            <w:bottom w:val="none" w:sz="0" w:space="0" w:color="auto"/>
            <w:right w:val="none" w:sz="0" w:space="0" w:color="auto"/>
          </w:divBdr>
        </w:div>
        <w:div w:id="1698431606">
          <w:marLeft w:val="547"/>
          <w:marRight w:val="0"/>
          <w:marTop w:val="77"/>
          <w:marBottom w:val="0"/>
          <w:divBdr>
            <w:top w:val="none" w:sz="0" w:space="0" w:color="auto"/>
            <w:left w:val="none" w:sz="0" w:space="0" w:color="auto"/>
            <w:bottom w:val="none" w:sz="0" w:space="0" w:color="auto"/>
            <w:right w:val="none" w:sz="0" w:space="0" w:color="auto"/>
          </w:divBdr>
        </w:div>
        <w:div w:id="1898126041">
          <w:marLeft w:val="547"/>
          <w:marRight w:val="0"/>
          <w:marTop w:val="77"/>
          <w:marBottom w:val="0"/>
          <w:divBdr>
            <w:top w:val="none" w:sz="0" w:space="0" w:color="auto"/>
            <w:left w:val="none" w:sz="0" w:space="0" w:color="auto"/>
            <w:bottom w:val="none" w:sz="0" w:space="0" w:color="auto"/>
            <w:right w:val="none" w:sz="0" w:space="0" w:color="auto"/>
          </w:divBdr>
        </w:div>
        <w:div w:id="1952013262">
          <w:marLeft w:val="547"/>
          <w:marRight w:val="0"/>
          <w:marTop w:val="77"/>
          <w:marBottom w:val="0"/>
          <w:divBdr>
            <w:top w:val="none" w:sz="0" w:space="0" w:color="auto"/>
            <w:left w:val="none" w:sz="0" w:space="0" w:color="auto"/>
            <w:bottom w:val="none" w:sz="0" w:space="0" w:color="auto"/>
            <w:right w:val="none" w:sz="0" w:space="0" w:color="auto"/>
          </w:divBdr>
        </w:div>
      </w:divsChild>
    </w:div>
    <w:div w:id="497498089">
      <w:bodyDiv w:val="1"/>
      <w:marLeft w:val="0"/>
      <w:marRight w:val="0"/>
      <w:marTop w:val="0"/>
      <w:marBottom w:val="0"/>
      <w:divBdr>
        <w:top w:val="none" w:sz="0" w:space="0" w:color="auto"/>
        <w:left w:val="none" w:sz="0" w:space="0" w:color="auto"/>
        <w:bottom w:val="none" w:sz="0" w:space="0" w:color="auto"/>
        <w:right w:val="none" w:sz="0" w:space="0" w:color="auto"/>
      </w:divBdr>
    </w:div>
    <w:div w:id="500438755">
      <w:bodyDiv w:val="1"/>
      <w:marLeft w:val="0"/>
      <w:marRight w:val="0"/>
      <w:marTop w:val="0"/>
      <w:marBottom w:val="0"/>
      <w:divBdr>
        <w:top w:val="none" w:sz="0" w:space="0" w:color="auto"/>
        <w:left w:val="none" w:sz="0" w:space="0" w:color="auto"/>
        <w:bottom w:val="none" w:sz="0" w:space="0" w:color="auto"/>
        <w:right w:val="none" w:sz="0" w:space="0" w:color="auto"/>
      </w:divBdr>
    </w:div>
    <w:div w:id="630601022">
      <w:bodyDiv w:val="1"/>
      <w:marLeft w:val="0"/>
      <w:marRight w:val="0"/>
      <w:marTop w:val="0"/>
      <w:marBottom w:val="0"/>
      <w:divBdr>
        <w:top w:val="none" w:sz="0" w:space="0" w:color="auto"/>
        <w:left w:val="none" w:sz="0" w:space="0" w:color="auto"/>
        <w:bottom w:val="none" w:sz="0" w:space="0" w:color="auto"/>
        <w:right w:val="none" w:sz="0" w:space="0" w:color="auto"/>
      </w:divBdr>
      <w:divsChild>
        <w:div w:id="2142459127">
          <w:marLeft w:val="547"/>
          <w:marRight w:val="0"/>
          <w:marTop w:val="115"/>
          <w:marBottom w:val="0"/>
          <w:divBdr>
            <w:top w:val="none" w:sz="0" w:space="0" w:color="auto"/>
            <w:left w:val="none" w:sz="0" w:space="0" w:color="auto"/>
            <w:bottom w:val="none" w:sz="0" w:space="0" w:color="auto"/>
            <w:right w:val="none" w:sz="0" w:space="0" w:color="auto"/>
          </w:divBdr>
        </w:div>
        <w:div w:id="755711648">
          <w:marLeft w:val="1166"/>
          <w:marRight w:val="0"/>
          <w:marTop w:val="115"/>
          <w:marBottom w:val="0"/>
          <w:divBdr>
            <w:top w:val="none" w:sz="0" w:space="0" w:color="auto"/>
            <w:left w:val="none" w:sz="0" w:space="0" w:color="auto"/>
            <w:bottom w:val="none" w:sz="0" w:space="0" w:color="auto"/>
            <w:right w:val="none" w:sz="0" w:space="0" w:color="auto"/>
          </w:divBdr>
        </w:div>
        <w:div w:id="312756234">
          <w:marLeft w:val="1166"/>
          <w:marRight w:val="0"/>
          <w:marTop w:val="115"/>
          <w:marBottom w:val="0"/>
          <w:divBdr>
            <w:top w:val="none" w:sz="0" w:space="0" w:color="auto"/>
            <w:left w:val="none" w:sz="0" w:space="0" w:color="auto"/>
            <w:bottom w:val="none" w:sz="0" w:space="0" w:color="auto"/>
            <w:right w:val="none" w:sz="0" w:space="0" w:color="auto"/>
          </w:divBdr>
        </w:div>
        <w:div w:id="1098986206">
          <w:marLeft w:val="1166"/>
          <w:marRight w:val="0"/>
          <w:marTop w:val="115"/>
          <w:marBottom w:val="0"/>
          <w:divBdr>
            <w:top w:val="none" w:sz="0" w:space="0" w:color="auto"/>
            <w:left w:val="none" w:sz="0" w:space="0" w:color="auto"/>
            <w:bottom w:val="none" w:sz="0" w:space="0" w:color="auto"/>
            <w:right w:val="none" w:sz="0" w:space="0" w:color="auto"/>
          </w:divBdr>
        </w:div>
        <w:div w:id="2088725268">
          <w:marLeft w:val="1166"/>
          <w:marRight w:val="0"/>
          <w:marTop w:val="115"/>
          <w:marBottom w:val="0"/>
          <w:divBdr>
            <w:top w:val="none" w:sz="0" w:space="0" w:color="auto"/>
            <w:left w:val="none" w:sz="0" w:space="0" w:color="auto"/>
            <w:bottom w:val="none" w:sz="0" w:space="0" w:color="auto"/>
            <w:right w:val="none" w:sz="0" w:space="0" w:color="auto"/>
          </w:divBdr>
        </w:div>
        <w:div w:id="2056196981">
          <w:marLeft w:val="1166"/>
          <w:marRight w:val="0"/>
          <w:marTop w:val="115"/>
          <w:marBottom w:val="0"/>
          <w:divBdr>
            <w:top w:val="none" w:sz="0" w:space="0" w:color="auto"/>
            <w:left w:val="none" w:sz="0" w:space="0" w:color="auto"/>
            <w:bottom w:val="none" w:sz="0" w:space="0" w:color="auto"/>
            <w:right w:val="none" w:sz="0" w:space="0" w:color="auto"/>
          </w:divBdr>
        </w:div>
        <w:div w:id="1813911064">
          <w:marLeft w:val="1166"/>
          <w:marRight w:val="0"/>
          <w:marTop w:val="115"/>
          <w:marBottom w:val="0"/>
          <w:divBdr>
            <w:top w:val="none" w:sz="0" w:space="0" w:color="auto"/>
            <w:left w:val="none" w:sz="0" w:space="0" w:color="auto"/>
            <w:bottom w:val="none" w:sz="0" w:space="0" w:color="auto"/>
            <w:right w:val="none" w:sz="0" w:space="0" w:color="auto"/>
          </w:divBdr>
        </w:div>
      </w:divsChild>
    </w:div>
    <w:div w:id="675691742">
      <w:bodyDiv w:val="1"/>
      <w:marLeft w:val="0"/>
      <w:marRight w:val="0"/>
      <w:marTop w:val="0"/>
      <w:marBottom w:val="0"/>
      <w:divBdr>
        <w:top w:val="none" w:sz="0" w:space="0" w:color="auto"/>
        <w:left w:val="none" w:sz="0" w:space="0" w:color="auto"/>
        <w:bottom w:val="none" w:sz="0" w:space="0" w:color="auto"/>
        <w:right w:val="none" w:sz="0" w:space="0" w:color="auto"/>
      </w:divBdr>
    </w:div>
    <w:div w:id="970592148">
      <w:bodyDiv w:val="1"/>
      <w:marLeft w:val="0"/>
      <w:marRight w:val="0"/>
      <w:marTop w:val="0"/>
      <w:marBottom w:val="0"/>
      <w:divBdr>
        <w:top w:val="none" w:sz="0" w:space="0" w:color="auto"/>
        <w:left w:val="none" w:sz="0" w:space="0" w:color="auto"/>
        <w:bottom w:val="none" w:sz="0" w:space="0" w:color="auto"/>
        <w:right w:val="none" w:sz="0" w:space="0" w:color="auto"/>
      </w:divBdr>
      <w:divsChild>
        <w:div w:id="999431026">
          <w:marLeft w:val="0"/>
          <w:marRight w:val="0"/>
          <w:marTop w:val="0"/>
          <w:marBottom w:val="0"/>
          <w:divBdr>
            <w:top w:val="none" w:sz="0" w:space="0" w:color="auto"/>
            <w:left w:val="none" w:sz="0" w:space="0" w:color="auto"/>
            <w:bottom w:val="none" w:sz="0" w:space="0" w:color="auto"/>
            <w:right w:val="none" w:sz="0" w:space="0" w:color="auto"/>
          </w:divBdr>
          <w:divsChild>
            <w:div w:id="482090905">
              <w:marLeft w:val="0"/>
              <w:marRight w:val="0"/>
              <w:marTop w:val="0"/>
              <w:marBottom w:val="0"/>
              <w:divBdr>
                <w:top w:val="none" w:sz="0" w:space="0" w:color="auto"/>
                <w:left w:val="none" w:sz="0" w:space="0" w:color="auto"/>
                <w:bottom w:val="none" w:sz="0" w:space="0" w:color="auto"/>
                <w:right w:val="none" w:sz="0" w:space="0" w:color="auto"/>
              </w:divBdr>
              <w:divsChild>
                <w:div w:id="1331324319">
                  <w:marLeft w:val="0"/>
                  <w:marRight w:val="0"/>
                  <w:marTop w:val="0"/>
                  <w:marBottom w:val="0"/>
                  <w:divBdr>
                    <w:top w:val="none" w:sz="0" w:space="0" w:color="auto"/>
                    <w:left w:val="none" w:sz="0" w:space="0" w:color="auto"/>
                    <w:bottom w:val="none" w:sz="0" w:space="0" w:color="auto"/>
                    <w:right w:val="none" w:sz="0" w:space="0" w:color="auto"/>
                  </w:divBdr>
                  <w:divsChild>
                    <w:div w:id="1336374431">
                      <w:marLeft w:val="0"/>
                      <w:marRight w:val="0"/>
                      <w:marTop w:val="0"/>
                      <w:marBottom w:val="0"/>
                      <w:divBdr>
                        <w:top w:val="none" w:sz="0" w:space="0" w:color="auto"/>
                        <w:left w:val="none" w:sz="0" w:space="0" w:color="auto"/>
                        <w:bottom w:val="none" w:sz="0" w:space="0" w:color="auto"/>
                        <w:right w:val="none" w:sz="0" w:space="0" w:color="auto"/>
                      </w:divBdr>
                      <w:divsChild>
                        <w:div w:id="1224491638">
                          <w:marLeft w:val="0"/>
                          <w:marRight w:val="0"/>
                          <w:marTop w:val="0"/>
                          <w:marBottom w:val="0"/>
                          <w:divBdr>
                            <w:top w:val="none" w:sz="0" w:space="0" w:color="auto"/>
                            <w:left w:val="none" w:sz="0" w:space="0" w:color="auto"/>
                            <w:bottom w:val="none" w:sz="0" w:space="0" w:color="auto"/>
                            <w:right w:val="none" w:sz="0" w:space="0" w:color="auto"/>
                          </w:divBdr>
                        </w:div>
                      </w:divsChild>
                    </w:div>
                    <w:div w:id="803277305">
                      <w:marLeft w:val="0"/>
                      <w:marRight w:val="0"/>
                      <w:marTop w:val="0"/>
                      <w:marBottom w:val="0"/>
                      <w:divBdr>
                        <w:top w:val="none" w:sz="0" w:space="0" w:color="auto"/>
                        <w:left w:val="none" w:sz="0" w:space="0" w:color="auto"/>
                        <w:bottom w:val="none" w:sz="0" w:space="0" w:color="auto"/>
                        <w:right w:val="none" w:sz="0" w:space="0" w:color="auto"/>
                      </w:divBdr>
                      <w:divsChild>
                        <w:div w:id="339818561">
                          <w:marLeft w:val="0"/>
                          <w:marRight w:val="0"/>
                          <w:marTop w:val="0"/>
                          <w:marBottom w:val="0"/>
                          <w:divBdr>
                            <w:top w:val="none" w:sz="0" w:space="0" w:color="auto"/>
                            <w:left w:val="none" w:sz="0" w:space="0" w:color="auto"/>
                            <w:bottom w:val="none" w:sz="0" w:space="0" w:color="auto"/>
                            <w:right w:val="none" w:sz="0" w:space="0" w:color="auto"/>
                          </w:divBdr>
                        </w:div>
                      </w:divsChild>
                    </w:div>
                    <w:div w:id="51460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408707">
      <w:bodyDiv w:val="1"/>
      <w:marLeft w:val="0"/>
      <w:marRight w:val="0"/>
      <w:marTop w:val="0"/>
      <w:marBottom w:val="0"/>
      <w:divBdr>
        <w:top w:val="none" w:sz="0" w:space="0" w:color="auto"/>
        <w:left w:val="none" w:sz="0" w:space="0" w:color="auto"/>
        <w:bottom w:val="none" w:sz="0" w:space="0" w:color="auto"/>
        <w:right w:val="none" w:sz="0" w:space="0" w:color="auto"/>
      </w:divBdr>
    </w:div>
    <w:div w:id="1009792439">
      <w:bodyDiv w:val="1"/>
      <w:marLeft w:val="0"/>
      <w:marRight w:val="0"/>
      <w:marTop w:val="0"/>
      <w:marBottom w:val="0"/>
      <w:divBdr>
        <w:top w:val="none" w:sz="0" w:space="0" w:color="auto"/>
        <w:left w:val="none" w:sz="0" w:space="0" w:color="auto"/>
        <w:bottom w:val="none" w:sz="0" w:space="0" w:color="auto"/>
        <w:right w:val="none" w:sz="0" w:space="0" w:color="auto"/>
      </w:divBdr>
      <w:divsChild>
        <w:div w:id="1209030530">
          <w:marLeft w:val="0"/>
          <w:marRight w:val="0"/>
          <w:marTop w:val="0"/>
          <w:marBottom w:val="0"/>
          <w:divBdr>
            <w:top w:val="none" w:sz="0" w:space="0" w:color="auto"/>
            <w:left w:val="none" w:sz="0" w:space="0" w:color="auto"/>
            <w:bottom w:val="none" w:sz="0" w:space="0" w:color="auto"/>
            <w:right w:val="none" w:sz="0" w:space="0" w:color="auto"/>
          </w:divBdr>
        </w:div>
      </w:divsChild>
    </w:div>
    <w:div w:id="1021665241">
      <w:bodyDiv w:val="1"/>
      <w:marLeft w:val="0"/>
      <w:marRight w:val="0"/>
      <w:marTop w:val="0"/>
      <w:marBottom w:val="0"/>
      <w:divBdr>
        <w:top w:val="none" w:sz="0" w:space="0" w:color="auto"/>
        <w:left w:val="none" w:sz="0" w:space="0" w:color="auto"/>
        <w:bottom w:val="none" w:sz="0" w:space="0" w:color="auto"/>
        <w:right w:val="none" w:sz="0" w:space="0" w:color="auto"/>
      </w:divBdr>
    </w:div>
    <w:div w:id="1034161511">
      <w:bodyDiv w:val="1"/>
      <w:marLeft w:val="0"/>
      <w:marRight w:val="0"/>
      <w:marTop w:val="0"/>
      <w:marBottom w:val="0"/>
      <w:divBdr>
        <w:top w:val="none" w:sz="0" w:space="0" w:color="auto"/>
        <w:left w:val="none" w:sz="0" w:space="0" w:color="auto"/>
        <w:bottom w:val="none" w:sz="0" w:space="0" w:color="auto"/>
        <w:right w:val="none" w:sz="0" w:space="0" w:color="auto"/>
      </w:divBdr>
      <w:divsChild>
        <w:div w:id="14515883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0443430">
      <w:bodyDiv w:val="1"/>
      <w:marLeft w:val="0"/>
      <w:marRight w:val="0"/>
      <w:marTop w:val="0"/>
      <w:marBottom w:val="0"/>
      <w:divBdr>
        <w:top w:val="none" w:sz="0" w:space="0" w:color="auto"/>
        <w:left w:val="none" w:sz="0" w:space="0" w:color="auto"/>
        <w:bottom w:val="none" w:sz="0" w:space="0" w:color="auto"/>
        <w:right w:val="none" w:sz="0" w:space="0" w:color="auto"/>
      </w:divBdr>
      <w:divsChild>
        <w:div w:id="298073801">
          <w:marLeft w:val="0"/>
          <w:marRight w:val="0"/>
          <w:marTop w:val="0"/>
          <w:marBottom w:val="0"/>
          <w:divBdr>
            <w:top w:val="none" w:sz="0" w:space="0" w:color="auto"/>
            <w:left w:val="none" w:sz="0" w:space="0" w:color="auto"/>
            <w:bottom w:val="none" w:sz="0" w:space="0" w:color="auto"/>
            <w:right w:val="none" w:sz="0" w:space="0" w:color="auto"/>
          </w:divBdr>
          <w:divsChild>
            <w:div w:id="812285204">
              <w:marLeft w:val="0"/>
              <w:marRight w:val="0"/>
              <w:marTop w:val="0"/>
              <w:marBottom w:val="0"/>
              <w:divBdr>
                <w:top w:val="none" w:sz="0" w:space="0" w:color="auto"/>
                <w:left w:val="none" w:sz="0" w:space="0" w:color="auto"/>
                <w:bottom w:val="none" w:sz="0" w:space="0" w:color="auto"/>
                <w:right w:val="none" w:sz="0" w:space="0" w:color="auto"/>
              </w:divBdr>
            </w:div>
            <w:div w:id="146291683">
              <w:marLeft w:val="0"/>
              <w:marRight w:val="0"/>
              <w:marTop w:val="0"/>
              <w:marBottom w:val="0"/>
              <w:divBdr>
                <w:top w:val="none" w:sz="0" w:space="0" w:color="auto"/>
                <w:left w:val="none" w:sz="0" w:space="0" w:color="auto"/>
                <w:bottom w:val="none" w:sz="0" w:space="0" w:color="auto"/>
                <w:right w:val="none" w:sz="0" w:space="0" w:color="auto"/>
              </w:divBdr>
            </w:div>
            <w:div w:id="205483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125942">
      <w:bodyDiv w:val="1"/>
      <w:marLeft w:val="0"/>
      <w:marRight w:val="0"/>
      <w:marTop w:val="0"/>
      <w:marBottom w:val="0"/>
      <w:divBdr>
        <w:top w:val="none" w:sz="0" w:space="0" w:color="auto"/>
        <w:left w:val="none" w:sz="0" w:space="0" w:color="auto"/>
        <w:bottom w:val="none" w:sz="0" w:space="0" w:color="auto"/>
        <w:right w:val="none" w:sz="0" w:space="0" w:color="auto"/>
      </w:divBdr>
      <w:divsChild>
        <w:div w:id="1005596142">
          <w:marLeft w:val="547"/>
          <w:marRight w:val="0"/>
          <w:marTop w:val="106"/>
          <w:marBottom w:val="0"/>
          <w:divBdr>
            <w:top w:val="none" w:sz="0" w:space="0" w:color="auto"/>
            <w:left w:val="none" w:sz="0" w:space="0" w:color="auto"/>
            <w:bottom w:val="none" w:sz="0" w:space="0" w:color="auto"/>
            <w:right w:val="none" w:sz="0" w:space="0" w:color="auto"/>
          </w:divBdr>
        </w:div>
        <w:div w:id="415632819">
          <w:marLeft w:val="1166"/>
          <w:marRight w:val="0"/>
          <w:marTop w:val="106"/>
          <w:marBottom w:val="0"/>
          <w:divBdr>
            <w:top w:val="none" w:sz="0" w:space="0" w:color="auto"/>
            <w:left w:val="none" w:sz="0" w:space="0" w:color="auto"/>
            <w:bottom w:val="none" w:sz="0" w:space="0" w:color="auto"/>
            <w:right w:val="none" w:sz="0" w:space="0" w:color="auto"/>
          </w:divBdr>
        </w:div>
        <w:div w:id="132916218">
          <w:marLeft w:val="1166"/>
          <w:marRight w:val="0"/>
          <w:marTop w:val="106"/>
          <w:marBottom w:val="0"/>
          <w:divBdr>
            <w:top w:val="none" w:sz="0" w:space="0" w:color="auto"/>
            <w:left w:val="none" w:sz="0" w:space="0" w:color="auto"/>
            <w:bottom w:val="none" w:sz="0" w:space="0" w:color="auto"/>
            <w:right w:val="none" w:sz="0" w:space="0" w:color="auto"/>
          </w:divBdr>
        </w:div>
        <w:div w:id="1353266803">
          <w:marLeft w:val="1166"/>
          <w:marRight w:val="0"/>
          <w:marTop w:val="106"/>
          <w:marBottom w:val="0"/>
          <w:divBdr>
            <w:top w:val="none" w:sz="0" w:space="0" w:color="auto"/>
            <w:left w:val="none" w:sz="0" w:space="0" w:color="auto"/>
            <w:bottom w:val="none" w:sz="0" w:space="0" w:color="auto"/>
            <w:right w:val="none" w:sz="0" w:space="0" w:color="auto"/>
          </w:divBdr>
        </w:div>
        <w:div w:id="1772433292">
          <w:marLeft w:val="1166"/>
          <w:marRight w:val="0"/>
          <w:marTop w:val="106"/>
          <w:marBottom w:val="0"/>
          <w:divBdr>
            <w:top w:val="none" w:sz="0" w:space="0" w:color="auto"/>
            <w:left w:val="none" w:sz="0" w:space="0" w:color="auto"/>
            <w:bottom w:val="none" w:sz="0" w:space="0" w:color="auto"/>
            <w:right w:val="none" w:sz="0" w:space="0" w:color="auto"/>
          </w:divBdr>
        </w:div>
        <w:div w:id="511333714">
          <w:marLeft w:val="1166"/>
          <w:marRight w:val="0"/>
          <w:marTop w:val="106"/>
          <w:marBottom w:val="0"/>
          <w:divBdr>
            <w:top w:val="none" w:sz="0" w:space="0" w:color="auto"/>
            <w:left w:val="none" w:sz="0" w:space="0" w:color="auto"/>
            <w:bottom w:val="none" w:sz="0" w:space="0" w:color="auto"/>
            <w:right w:val="none" w:sz="0" w:space="0" w:color="auto"/>
          </w:divBdr>
        </w:div>
      </w:divsChild>
    </w:div>
    <w:div w:id="1225994008">
      <w:bodyDiv w:val="1"/>
      <w:marLeft w:val="0"/>
      <w:marRight w:val="0"/>
      <w:marTop w:val="0"/>
      <w:marBottom w:val="0"/>
      <w:divBdr>
        <w:top w:val="none" w:sz="0" w:space="0" w:color="auto"/>
        <w:left w:val="none" w:sz="0" w:space="0" w:color="auto"/>
        <w:bottom w:val="none" w:sz="0" w:space="0" w:color="auto"/>
        <w:right w:val="none" w:sz="0" w:space="0" w:color="auto"/>
      </w:divBdr>
    </w:div>
    <w:div w:id="1327593956">
      <w:bodyDiv w:val="1"/>
      <w:marLeft w:val="0"/>
      <w:marRight w:val="0"/>
      <w:marTop w:val="0"/>
      <w:marBottom w:val="0"/>
      <w:divBdr>
        <w:top w:val="none" w:sz="0" w:space="0" w:color="auto"/>
        <w:left w:val="none" w:sz="0" w:space="0" w:color="auto"/>
        <w:bottom w:val="none" w:sz="0" w:space="0" w:color="auto"/>
        <w:right w:val="none" w:sz="0" w:space="0" w:color="auto"/>
      </w:divBdr>
      <w:divsChild>
        <w:div w:id="2015454746">
          <w:marLeft w:val="547"/>
          <w:marRight w:val="0"/>
          <w:marTop w:val="106"/>
          <w:marBottom w:val="0"/>
          <w:divBdr>
            <w:top w:val="none" w:sz="0" w:space="0" w:color="auto"/>
            <w:left w:val="none" w:sz="0" w:space="0" w:color="auto"/>
            <w:bottom w:val="none" w:sz="0" w:space="0" w:color="auto"/>
            <w:right w:val="none" w:sz="0" w:space="0" w:color="auto"/>
          </w:divBdr>
        </w:div>
        <w:div w:id="555551825">
          <w:marLeft w:val="547"/>
          <w:marRight w:val="0"/>
          <w:marTop w:val="106"/>
          <w:marBottom w:val="0"/>
          <w:divBdr>
            <w:top w:val="none" w:sz="0" w:space="0" w:color="auto"/>
            <w:left w:val="none" w:sz="0" w:space="0" w:color="auto"/>
            <w:bottom w:val="none" w:sz="0" w:space="0" w:color="auto"/>
            <w:right w:val="none" w:sz="0" w:space="0" w:color="auto"/>
          </w:divBdr>
        </w:div>
        <w:div w:id="2122842603">
          <w:marLeft w:val="547"/>
          <w:marRight w:val="0"/>
          <w:marTop w:val="106"/>
          <w:marBottom w:val="0"/>
          <w:divBdr>
            <w:top w:val="none" w:sz="0" w:space="0" w:color="auto"/>
            <w:left w:val="none" w:sz="0" w:space="0" w:color="auto"/>
            <w:bottom w:val="none" w:sz="0" w:space="0" w:color="auto"/>
            <w:right w:val="none" w:sz="0" w:space="0" w:color="auto"/>
          </w:divBdr>
        </w:div>
        <w:div w:id="331106745">
          <w:marLeft w:val="547"/>
          <w:marRight w:val="0"/>
          <w:marTop w:val="106"/>
          <w:marBottom w:val="0"/>
          <w:divBdr>
            <w:top w:val="none" w:sz="0" w:space="0" w:color="auto"/>
            <w:left w:val="none" w:sz="0" w:space="0" w:color="auto"/>
            <w:bottom w:val="none" w:sz="0" w:space="0" w:color="auto"/>
            <w:right w:val="none" w:sz="0" w:space="0" w:color="auto"/>
          </w:divBdr>
        </w:div>
      </w:divsChild>
    </w:div>
    <w:div w:id="1395153821">
      <w:bodyDiv w:val="1"/>
      <w:marLeft w:val="0"/>
      <w:marRight w:val="0"/>
      <w:marTop w:val="0"/>
      <w:marBottom w:val="0"/>
      <w:divBdr>
        <w:top w:val="none" w:sz="0" w:space="0" w:color="auto"/>
        <w:left w:val="none" w:sz="0" w:space="0" w:color="auto"/>
        <w:bottom w:val="none" w:sz="0" w:space="0" w:color="auto"/>
        <w:right w:val="none" w:sz="0" w:space="0" w:color="auto"/>
      </w:divBdr>
    </w:div>
    <w:div w:id="1498573009">
      <w:bodyDiv w:val="1"/>
      <w:marLeft w:val="0"/>
      <w:marRight w:val="0"/>
      <w:marTop w:val="0"/>
      <w:marBottom w:val="0"/>
      <w:divBdr>
        <w:top w:val="none" w:sz="0" w:space="0" w:color="auto"/>
        <w:left w:val="none" w:sz="0" w:space="0" w:color="auto"/>
        <w:bottom w:val="none" w:sz="0" w:space="0" w:color="auto"/>
        <w:right w:val="none" w:sz="0" w:space="0" w:color="auto"/>
      </w:divBdr>
      <w:divsChild>
        <w:div w:id="250361929">
          <w:marLeft w:val="0"/>
          <w:marRight w:val="0"/>
          <w:marTop w:val="0"/>
          <w:marBottom w:val="0"/>
          <w:divBdr>
            <w:top w:val="none" w:sz="0" w:space="0" w:color="auto"/>
            <w:left w:val="none" w:sz="0" w:space="0" w:color="auto"/>
            <w:bottom w:val="none" w:sz="0" w:space="0" w:color="auto"/>
            <w:right w:val="none" w:sz="0" w:space="0" w:color="auto"/>
          </w:divBdr>
        </w:div>
      </w:divsChild>
    </w:div>
    <w:div w:id="1527790097">
      <w:bodyDiv w:val="1"/>
      <w:marLeft w:val="0"/>
      <w:marRight w:val="0"/>
      <w:marTop w:val="0"/>
      <w:marBottom w:val="0"/>
      <w:divBdr>
        <w:top w:val="none" w:sz="0" w:space="0" w:color="auto"/>
        <w:left w:val="none" w:sz="0" w:space="0" w:color="auto"/>
        <w:bottom w:val="none" w:sz="0" w:space="0" w:color="auto"/>
        <w:right w:val="none" w:sz="0" w:space="0" w:color="auto"/>
      </w:divBdr>
      <w:divsChild>
        <w:div w:id="1741561700">
          <w:marLeft w:val="0"/>
          <w:marRight w:val="0"/>
          <w:marTop w:val="0"/>
          <w:marBottom w:val="0"/>
          <w:divBdr>
            <w:top w:val="none" w:sz="0" w:space="0" w:color="auto"/>
            <w:left w:val="none" w:sz="0" w:space="0" w:color="auto"/>
            <w:bottom w:val="none" w:sz="0" w:space="0" w:color="auto"/>
            <w:right w:val="none" w:sz="0" w:space="0" w:color="auto"/>
          </w:divBdr>
          <w:divsChild>
            <w:div w:id="160827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20235">
      <w:bodyDiv w:val="1"/>
      <w:marLeft w:val="0"/>
      <w:marRight w:val="0"/>
      <w:marTop w:val="0"/>
      <w:marBottom w:val="0"/>
      <w:divBdr>
        <w:top w:val="none" w:sz="0" w:space="0" w:color="auto"/>
        <w:left w:val="none" w:sz="0" w:space="0" w:color="auto"/>
        <w:bottom w:val="none" w:sz="0" w:space="0" w:color="auto"/>
        <w:right w:val="none" w:sz="0" w:space="0" w:color="auto"/>
      </w:divBdr>
      <w:divsChild>
        <w:div w:id="1551575125">
          <w:marLeft w:val="547"/>
          <w:marRight w:val="0"/>
          <w:marTop w:val="77"/>
          <w:marBottom w:val="0"/>
          <w:divBdr>
            <w:top w:val="none" w:sz="0" w:space="0" w:color="auto"/>
            <w:left w:val="none" w:sz="0" w:space="0" w:color="auto"/>
            <w:bottom w:val="none" w:sz="0" w:space="0" w:color="auto"/>
            <w:right w:val="none" w:sz="0" w:space="0" w:color="auto"/>
          </w:divBdr>
        </w:div>
        <w:div w:id="1554074560">
          <w:marLeft w:val="547"/>
          <w:marRight w:val="0"/>
          <w:marTop w:val="77"/>
          <w:marBottom w:val="0"/>
          <w:divBdr>
            <w:top w:val="none" w:sz="0" w:space="0" w:color="auto"/>
            <w:left w:val="none" w:sz="0" w:space="0" w:color="auto"/>
            <w:bottom w:val="none" w:sz="0" w:space="0" w:color="auto"/>
            <w:right w:val="none" w:sz="0" w:space="0" w:color="auto"/>
          </w:divBdr>
        </w:div>
        <w:div w:id="581574411">
          <w:marLeft w:val="547"/>
          <w:marRight w:val="0"/>
          <w:marTop w:val="77"/>
          <w:marBottom w:val="0"/>
          <w:divBdr>
            <w:top w:val="none" w:sz="0" w:space="0" w:color="auto"/>
            <w:left w:val="none" w:sz="0" w:space="0" w:color="auto"/>
            <w:bottom w:val="none" w:sz="0" w:space="0" w:color="auto"/>
            <w:right w:val="none" w:sz="0" w:space="0" w:color="auto"/>
          </w:divBdr>
        </w:div>
        <w:div w:id="1998605318">
          <w:marLeft w:val="547"/>
          <w:marRight w:val="0"/>
          <w:marTop w:val="77"/>
          <w:marBottom w:val="0"/>
          <w:divBdr>
            <w:top w:val="none" w:sz="0" w:space="0" w:color="auto"/>
            <w:left w:val="none" w:sz="0" w:space="0" w:color="auto"/>
            <w:bottom w:val="none" w:sz="0" w:space="0" w:color="auto"/>
            <w:right w:val="none" w:sz="0" w:space="0" w:color="auto"/>
          </w:divBdr>
        </w:div>
        <w:div w:id="763958115">
          <w:marLeft w:val="547"/>
          <w:marRight w:val="0"/>
          <w:marTop w:val="77"/>
          <w:marBottom w:val="0"/>
          <w:divBdr>
            <w:top w:val="none" w:sz="0" w:space="0" w:color="auto"/>
            <w:left w:val="none" w:sz="0" w:space="0" w:color="auto"/>
            <w:bottom w:val="none" w:sz="0" w:space="0" w:color="auto"/>
            <w:right w:val="none" w:sz="0" w:space="0" w:color="auto"/>
          </w:divBdr>
        </w:div>
        <w:div w:id="1475443793">
          <w:marLeft w:val="547"/>
          <w:marRight w:val="0"/>
          <w:marTop w:val="77"/>
          <w:marBottom w:val="0"/>
          <w:divBdr>
            <w:top w:val="none" w:sz="0" w:space="0" w:color="auto"/>
            <w:left w:val="none" w:sz="0" w:space="0" w:color="auto"/>
            <w:bottom w:val="none" w:sz="0" w:space="0" w:color="auto"/>
            <w:right w:val="none" w:sz="0" w:space="0" w:color="auto"/>
          </w:divBdr>
        </w:div>
        <w:div w:id="1297688116">
          <w:marLeft w:val="547"/>
          <w:marRight w:val="0"/>
          <w:marTop w:val="77"/>
          <w:marBottom w:val="0"/>
          <w:divBdr>
            <w:top w:val="none" w:sz="0" w:space="0" w:color="auto"/>
            <w:left w:val="none" w:sz="0" w:space="0" w:color="auto"/>
            <w:bottom w:val="none" w:sz="0" w:space="0" w:color="auto"/>
            <w:right w:val="none" w:sz="0" w:space="0" w:color="auto"/>
          </w:divBdr>
        </w:div>
        <w:div w:id="591596346">
          <w:marLeft w:val="547"/>
          <w:marRight w:val="0"/>
          <w:marTop w:val="77"/>
          <w:marBottom w:val="0"/>
          <w:divBdr>
            <w:top w:val="none" w:sz="0" w:space="0" w:color="auto"/>
            <w:left w:val="none" w:sz="0" w:space="0" w:color="auto"/>
            <w:bottom w:val="none" w:sz="0" w:space="0" w:color="auto"/>
            <w:right w:val="none" w:sz="0" w:space="0" w:color="auto"/>
          </w:divBdr>
        </w:div>
        <w:div w:id="1183544807">
          <w:marLeft w:val="547"/>
          <w:marRight w:val="0"/>
          <w:marTop w:val="77"/>
          <w:marBottom w:val="0"/>
          <w:divBdr>
            <w:top w:val="none" w:sz="0" w:space="0" w:color="auto"/>
            <w:left w:val="none" w:sz="0" w:space="0" w:color="auto"/>
            <w:bottom w:val="none" w:sz="0" w:space="0" w:color="auto"/>
            <w:right w:val="none" w:sz="0" w:space="0" w:color="auto"/>
          </w:divBdr>
        </w:div>
        <w:div w:id="1299803106">
          <w:marLeft w:val="547"/>
          <w:marRight w:val="0"/>
          <w:marTop w:val="77"/>
          <w:marBottom w:val="0"/>
          <w:divBdr>
            <w:top w:val="none" w:sz="0" w:space="0" w:color="auto"/>
            <w:left w:val="none" w:sz="0" w:space="0" w:color="auto"/>
            <w:bottom w:val="none" w:sz="0" w:space="0" w:color="auto"/>
            <w:right w:val="none" w:sz="0" w:space="0" w:color="auto"/>
          </w:divBdr>
        </w:div>
        <w:div w:id="1587884144">
          <w:marLeft w:val="547"/>
          <w:marRight w:val="0"/>
          <w:marTop w:val="77"/>
          <w:marBottom w:val="0"/>
          <w:divBdr>
            <w:top w:val="none" w:sz="0" w:space="0" w:color="auto"/>
            <w:left w:val="none" w:sz="0" w:space="0" w:color="auto"/>
            <w:bottom w:val="none" w:sz="0" w:space="0" w:color="auto"/>
            <w:right w:val="none" w:sz="0" w:space="0" w:color="auto"/>
          </w:divBdr>
        </w:div>
      </w:divsChild>
    </w:div>
    <w:div w:id="1564218615">
      <w:bodyDiv w:val="1"/>
      <w:marLeft w:val="0"/>
      <w:marRight w:val="0"/>
      <w:marTop w:val="0"/>
      <w:marBottom w:val="0"/>
      <w:divBdr>
        <w:top w:val="none" w:sz="0" w:space="0" w:color="auto"/>
        <w:left w:val="none" w:sz="0" w:space="0" w:color="auto"/>
        <w:bottom w:val="none" w:sz="0" w:space="0" w:color="auto"/>
        <w:right w:val="none" w:sz="0" w:space="0" w:color="auto"/>
      </w:divBdr>
    </w:div>
    <w:div w:id="1599678418">
      <w:bodyDiv w:val="1"/>
      <w:marLeft w:val="0"/>
      <w:marRight w:val="0"/>
      <w:marTop w:val="0"/>
      <w:marBottom w:val="0"/>
      <w:divBdr>
        <w:top w:val="none" w:sz="0" w:space="0" w:color="auto"/>
        <w:left w:val="none" w:sz="0" w:space="0" w:color="auto"/>
        <w:bottom w:val="none" w:sz="0" w:space="0" w:color="auto"/>
        <w:right w:val="none" w:sz="0" w:space="0" w:color="auto"/>
      </w:divBdr>
      <w:divsChild>
        <w:div w:id="443618491">
          <w:marLeft w:val="0"/>
          <w:marRight w:val="0"/>
          <w:marTop w:val="0"/>
          <w:marBottom w:val="0"/>
          <w:divBdr>
            <w:top w:val="none" w:sz="0" w:space="0" w:color="auto"/>
            <w:left w:val="none" w:sz="0" w:space="0" w:color="auto"/>
            <w:bottom w:val="none" w:sz="0" w:space="0" w:color="auto"/>
            <w:right w:val="none" w:sz="0" w:space="0" w:color="auto"/>
          </w:divBdr>
          <w:divsChild>
            <w:div w:id="1089623310">
              <w:marLeft w:val="0"/>
              <w:marRight w:val="0"/>
              <w:marTop w:val="0"/>
              <w:marBottom w:val="0"/>
              <w:divBdr>
                <w:top w:val="none" w:sz="0" w:space="0" w:color="auto"/>
                <w:left w:val="none" w:sz="0" w:space="0" w:color="auto"/>
                <w:bottom w:val="none" w:sz="0" w:space="0" w:color="auto"/>
                <w:right w:val="none" w:sz="0" w:space="0" w:color="auto"/>
              </w:divBdr>
              <w:divsChild>
                <w:div w:id="1970428829">
                  <w:marLeft w:val="0"/>
                  <w:marRight w:val="0"/>
                  <w:marTop w:val="0"/>
                  <w:marBottom w:val="0"/>
                  <w:divBdr>
                    <w:top w:val="none" w:sz="0" w:space="0" w:color="auto"/>
                    <w:left w:val="none" w:sz="0" w:space="0" w:color="auto"/>
                    <w:bottom w:val="none" w:sz="0" w:space="0" w:color="auto"/>
                    <w:right w:val="none" w:sz="0" w:space="0" w:color="auto"/>
                  </w:divBdr>
                  <w:divsChild>
                    <w:div w:id="119403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41885">
      <w:bodyDiv w:val="1"/>
      <w:marLeft w:val="0"/>
      <w:marRight w:val="0"/>
      <w:marTop w:val="0"/>
      <w:marBottom w:val="0"/>
      <w:divBdr>
        <w:top w:val="none" w:sz="0" w:space="0" w:color="auto"/>
        <w:left w:val="none" w:sz="0" w:space="0" w:color="auto"/>
        <w:bottom w:val="none" w:sz="0" w:space="0" w:color="auto"/>
        <w:right w:val="none" w:sz="0" w:space="0" w:color="auto"/>
      </w:divBdr>
    </w:div>
    <w:div w:id="1694842354">
      <w:bodyDiv w:val="1"/>
      <w:marLeft w:val="0"/>
      <w:marRight w:val="0"/>
      <w:marTop w:val="0"/>
      <w:marBottom w:val="0"/>
      <w:divBdr>
        <w:top w:val="none" w:sz="0" w:space="0" w:color="auto"/>
        <w:left w:val="none" w:sz="0" w:space="0" w:color="auto"/>
        <w:bottom w:val="none" w:sz="0" w:space="0" w:color="auto"/>
        <w:right w:val="none" w:sz="0" w:space="0" w:color="auto"/>
      </w:divBdr>
    </w:div>
    <w:div w:id="1696421718">
      <w:bodyDiv w:val="1"/>
      <w:marLeft w:val="0"/>
      <w:marRight w:val="0"/>
      <w:marTop w:val="0"/>
      <w:marBottom w:val="0"/>
      <w:divBdr>
        <w:top w:val="none" w:sz="0" w:space="0" w:color="auto"/>
        <w:left w:val="none" w:sz="0" w:space="0" w:color="auto"/>
        <w:bottom w:val="none" w:sz="0" w:space="0" w:color="auto"/>
        <w:right w:val="none" w:sz="0" w:space="0" w:color="auto"/>
      </w:divBdr>
      <w:divsChild>
        <w:div w:id="1884363187">
          <w:marLeft w:val="0"/>
          <w:marRight w:val="0"/>
          <w:marTop w:val="0"/>
          <w:marBottom w:val="0"/>
          <w:divBdr>
            <w:top w:val="none" w:sz="0" w:space="0" w:color="auto"/>
            <w:left w:val="none" w:sz="0" w:space="0" w:color="auto"/>
            <w:bottom w:val="none" w:sz="0" w:space="0" w:color="auto"/>
            <w:right w:val="none" w:sz="0" w:space="0" w:color="auto"/>
          </w:divBdr>
        </w:div>
      </w:divsChild>
    </w:div>
    <w:div w:id="1708142615">
      <w:bodyDiv w:val="1"/>
      <w:marLeft w:val="0"/>
      <w:marRight w:val="0"/>
      <w:marTop w:val="0"/>
      <w:marBottom w:val="0"/>
      <w:divBdr>
        <w:top w:val="none" w:sz="0" w:space="0" w:color="auto"/>
        <w:left w:val="none" w:sz="0" w:space="0" w:color="auto"/>
        <w:bottom w:val="none" w:sz="0" w:space="0" w:color="auto"/>
        <w:right w:val="none" w:sz="0" w:space="0" w:color="auto"/>
      </w:divBdr>
    </w:div>
    <w:div w:id="1731729069">
      <w:bodyDiv w:val="1"/>
      <w:marLeft w:val="0"/>
      <w:marRight w:val="0"/>
      <w:marTop w:val="0"/>
      <w:marBottom w:val="0"/>
      <w:divBdr>
        <w:top w:val="none" w:sz="0" w:space="0" w:color="auto"/>
        <w:left w:val="none" w:sz="0" w:space="0" w:color="auto"/>
        <w:bottom w:val="none" w:sz="0" w:space="0" w:color="auto"/>
        <w:right w:val="none" w:sz="0" w:space="0" w:color="auto"/>
      </w:divBdr>
      <w:divsChild>
        <w:div w:id="90898665">
          <w:marLeft w:val="0"/>
          <w:marRight w:val="0"/>
          <w:marTop w:val="0"/>
          <w:marBottom w:val="0"/>
          <w:divBdr>
            <w:top w:val="none" w:sz="0" w:space="0" w:color="auto"/>
            <w:left w:val="none" w:sz="0" w:space="0" w:color="auto"/>
            <w:bottom w:val="none" w:sz="0" w:space="0" w:color="auto"/>
            <w:right w:val="none" w:sz="0" w:space="0" w:color="auto"/>
          </w:divBdr>
        </w:div>
      </w:divsChild>
    </w:div>
    <w:div w:id="1843202746">
      <w:bodyDiv w:val="1"/>
      <w:marLeft w:val="0"/>
      <w:marRight w:val="0"/>
      <w:marTop w:val="0"/>
      <w:marBottom w:val="0"/>
      <w:divBdr>
        <w:top w:val="none" w:sz="0" w:space="0" w:color="auto"/>
        <w:left w:val="none" w:sz="0" w:space="0" w:color="auto"/>
        <w:bottom w:val="none" w:sz="0" w:space="0" w:color="auto"/>
        <w:right w:val="none" w:sz="0" w:space="0" w:color="auto"/>
      </w:divBdr>
      <w:divsChild>
        <w:div w:id="1523667142">
          <w:marLeft w:val="0"/>
          <w:marRight w:val="0"/>
          <w:marTop w:val="0"/>
          <w:marBottom w:val="0"/>
          <w:divBdr>
            <w:top w:val="none" w:sz="0" w:space="0" w:color="auto"/>
            <w:left w:val="none" w:sz="0" w:space="0" w:color="auto"/>
            <w:bottom w:val="none" w:sz="0" w:space="0" w:color="auto"/>
            <w:right w:val="none" w:sz="0" w:space="0" w:color="auto"/>
          </w:divBdr>
        </w:div>
      </w:divsChild>
    </w:div>
    <w:div w:id="1873225057">
      <w:bodyDiv w:val="1"/>
      <w:marLeft w:val="0"/>
      <w:marRight w:val="0"/>
      <w:marTop w:val="0"/>
      <w:marBottom w:val="0"/>
      <w:divBdr>
        <w:top w:val="none" w:sz="0" w:space="0" w:color="auto"/>
        <w:left w:val="none" w:sz="0" w:space="0" w:color="auto"/>
        <w:bottom w:val="none" w:sz="0" w:space="0" w:color="auto"/>
        <w:right w:val="none" w:sz="0" w:space="0" w:color="auto"/>
      </w:divBdr>
      <w:divsChild>
        <w:div w:id="17390927">
          <w:marLeft w:val="547"/>
          <w:marRight w:val="0"/>
          <w:marTop w:val="115"/>
          <w:marBottom w:val="0"/>
          <w:divBdr>
            <w:top w:val="none" w:sz="0" w:space="0" w:color="auto"/>
            <w:left w:val="none" w:sz="0" w:space="0" w:color="auto"/>
            <w:bottom w:val="none" w:sz="0" w:space="0" w:color="auto"/>
            <w:right w:val="none" w:sz="0" w:space="0" w:color="auto"/>
          </w:divBdr>
        </w:div>
        <w:div w:id="1174222997">
          <w:marLeft w:val="1166"/>
          <w:marRight w:val="0"/>
          <w:marTop w:val="115"/>
          <w:marBottom w:val="0"/>
          <w:divBdr>
            <w:top w:val="none" w:sz="0" w:space="0" w:color="auto"/>
            <w:left w:val="none" w:sz="0" w:space="0" w:color="auto"/>
            <w:bottom w:val="none" w:sz="0" w:space="0" w:color="auto"/>
            <w:right w:val="none" w:sz="0" w:space="0" w:color="auto"/>
          </w:divBdr>
        </w:div>
        <w:div w:id="1458985263">
          <w:marLeft w:val="1166"/>
          <w:marRight w:val="0"/>
          <w:marTop w:val="115"/>
          <w:marBottom w:val="0"/>
          <w:divBdr>
            <w:top w:val="none" w:sz="0" w:space="0" w:color="auto"/>
            <w:left w:val="none" w:sz="0" w:space="0" w:color="auto"/>
            <w:bottom w:val="none" w:sz="0" w:space="0" w:color="auto"/>
            <w:right w:val="none" w:sz="0" w:space="0" w:color="auto"/>
          </w:divBdr>
        </w:div>
        <w:div w:id="16466300">
          <w:marLeft w:val="1166"/>
          <w:marRight w:val="0"/>
          <w:marTop w:val="115"/>
          <w:marBottom w:val="0"/>
          <w:divBdr>
            <w:top w:val="none" w:sz="0" w:space="0" w:color="auto"/>
            <w:left w:val="none" w:sz="0" w:space="0" w:color="auto"/>
            <w:bottom w:val="none" w:sz="0" w:space="0" w:color="auto"/>
            <w:right w:val="none" w:sz="0" w:space="0" w:color="auto"/>
          </w:divBdr>
        </w:div>
        <w:div w:id="1167787208">
          <w:marLeft w:val="1166"/>
          <w:marRight w:val="0"/>
          <w:marTop w:val="115"/>
          <w:marBottom w:val="0"/>
          <w:divBdr>
            <w:top w:val="none" w:sz="0" w:space="0" w:color="auto"/>
            <w:left w:val="none" w:sz="0" w:space="0" w:color="auto"/>
            <w:bottom w:val="none" w:sz="0" w:space="0" w:color="auto"/>
            <w:right w:val="none" w:sz="0" w:space="0" w:color="auto"/>
          </w:divBdr>
        </w:div>
      </w:divsChild>
    </w:div>
    <w:div w:id="1910387186">
      <w:bodyDiv w:val="1"/>
      <w:marLeft w:val="0"/>
      <w:marRight w:val="0"/>
      <w:marTop w:val="0"/>
      <w:marBottom w:val="0"/>
      <w:divBdr>
        <w:top w:val="none" w:sz="0" w:space="0" w:color="auto"/>
        <w:left w:val="none" w:sz="0" w:space="0" w:color="auto"/>
        <w:bottom w:val="none" w:sz="0" w:space="0" w:color="auto"/>
        <w:right w:val="none" w:sz="0" w:space="0" w:color="auto"/>
      </w:divBdr>
    </w:div>
    <w:div w:id="1926378535">
      <w:bodyDiv w:val="1"/>
      <w:marLeft w:val="0"/>
      <w:marRight w:val="0"/>
      <w:marTop w:val="0"/>
      <w:marBottom w:val="0"/>
      <w:divBdr>
        <w:top w:val="none" w:sz="0" w:space="0" w:color="auto"/>
        <w:left w:val="none" w:sz="0" w:space="0" w:color="auto"/>
        <w:bottom w:val="none" w:sz="0" w:space="0" w:color="auto"/>
        <w:right w:val="none" w:sz="0" w:space="0" w:color="auto"/>
      </w:divBdr>
      <w:divsChild>
        <w:div w:id="1753234579">
          <w:marLeft w:val="0"/>
          <w:marRight w:val="0"/>
          <w:marTop w:val="0"/>
          <w:marBottom w:val="0"/>
          <w:divBdr>
            <w:top w:val="none" w:sz="0" w:space="0" w:color="auto"/>
            <w:left w:val="none" w:sz="0" w:space="0" w:color="auto"/>
            <w:bottom w:val="none" w:sz="0" w:space="0" w:color="auto"/>
            <w:right w:val="none" w:sz="0" w:space="0" w:color="auto"/>
          </w:divBdr>
          <w:divsChild>
            <w:div w:id="1378050464">
              <w:marLeft w:val="0"/>
              <w:marRight w:val="0"/>
              <w:marTop w:val="0"/>
              <w:marBottom w:val="0"/>
              <w:divBdr>
                <w:top w:val="none" w:sz="0" w:space="0" w:color="auto"/>
                <w:left w:val="none" w:sz="0" w:space="0" w:color="auto"/>
                <w:bottom w:val="none" w:sz="0" w:space="0" w:color="auto"/>
                <w:right w:val="none" w:sz="0" w:space="0" w:color="auto"/>
              </w:divBdr>
              <w:divsChild>
                <w:div w:id="1741438635">
                  <w:marLeft w:val="0"/>
                  <w:marRight w:val="0"/>
                  <w:marTop w:val="0"/>
                  <w:marBottom w:val="0"/>
                  <w:divBdr>
                    <w:top w:val="none" w:sz="0" w:space="0" w:color="auto"/>
                    <w:left w:val="none" w:sz="0" w:space="0" w:color="auto"/>
                    <w:bottom w:val="none" w:sz="0" w:space="0" w:color="auto"/>
                    <w:right w:val="none" w:sz="0" w:space="0" w:color="auto"/>
                  </w:divBdr>
                  <w:divsChild>
                    <w:div w:id="203360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661698">
      <w:bodyDiv w:val="1"/>
      <w:marLeft w:val="0"/>
      <w:marRight w:val="0"/>
      <w:marTop w:val="0"/>
      <w:marBottom w:val="0"/>
      <w:divBdr>
        <w:top w:val="none" w:sz="0" w:space="0" w:color="auto"/>
        <w:left w:val="none" w:sz="0" w:space="0" w:color="auto"/>
        <w:bottom w:val="none" w:sz="0" w:space="0" w:color="auto"/>
        <w:right w:val="none" w:sz="0" w:space="0" w:color="auto"/>
      </w:divBdr>
      <w:divsChild>
        <w:div w:id="546650745">
          <w:marLeft w:val="547"/>
          <w:marRight w:val="0"/>
          <w:marTop w:val="106"/>
          <w:marBottom w:val="0"/>
          <w:divBdr>
            <w:top w:val="none" w:sz="0" w:space="0" w:color="auto"/>
            <w:left w:val="none" w:sz="0" w:space="0" w:color="auto"/>
            <w:bottom w:val="none" w:sz="0" w:space="0" w:color="auto"/>
            <w:right w:val="none" w:sz="0" w:space="0" w:color="auto"/>
          </w:divBdr>
        </w:div>
        <w:div w:id="1298338916">
          <w:marLeft w:val="1166"/>
          <w:marRight w:val="0"/>
          <w:marTop w:val="106"/>
          <w:marBottom w:val="0"/>
          <w:divBdr>
            <w:top w:val="none" w:sz="0" w:space="0" w:color="auto"/>
            <w:left w:val="none" w:sz="0" w:space="0" w:color="auto"/>
            <w:bottom w:val="none" w:sz="0" w:space="0" w:color="auto"/>
            <w:right w:val="none" w:sz="0" w:space="0" w:color="auto"/>
          </w:divBdr>
        </w:div>
        <w:div w:id="1368600412">
          <w:marLeft w:val="1166"/>
          <w:marRight w:val="0"/>
          <w:marTop w:val="106"/>
          <w:marBottom w:val="0"/>
          <w:divBdr>
            <w:top w:val="none" w:sz="0" w:space="0" w:color="auto"/>
            <w:left w:val="none" w:sz="0" w:space="0" w:color="auto"/>
            <w:bottom w:val="none" w:sz="0" w:space="0" w:color="auto"/>
            <w:right w:val="none" w:sz="0" w:space="0" w:color="auto"/>
          </w:divBdr>
        </w:div>
        <w:div w:id="1956515936">
          <w:marLeft w:val="1166"/>
          <w:marRight w:val="0"/>
          <w:marTop w:val="106"/>
          <w:marBottom w:val="0"/>
          <w:divBdr>
            <w:top w:val="none" w:sz="0" w:space="0" w:color="auto"/>
            <w:left w:val="none" w:sz="0" w:space="0" w:color="auto"/>
            <w:bottom w:val="none" w:sz="0" w:space="0" w:color="auto"/>
            <w:right w:val="none" w:sz="0" w:space="0" w:color="auto"/>
          </w:divBdr>
        </w:div>
        <w:div w:id="1274626407">
          <w:marLeft w:val="1166"/>
          <w:marRight w:val="0"/>
          <w:marTop w:val="106"/>
          <w:marBottom w:val="0"/>
          <w:divBdr>
            <w:top w:val="none" w:sz="0" w:space="0" w:color="auto"/>
            <w:left w:val="none" w:sz="0" w:space="0" w:color="auto"/>
            <w:bottom w:val="none" w:sz="0" w:space="0" w:color="auto"/>
            <w:right w:val="none" w:sz="0" w:space="0" w:color="auto"/>
          </w:divBdr>
        </w:div>
        <w:div w:id="392199059">
          <w:marLeft w:val="1166"/>
          <w:marRight w:val="0"/>
          <w:marTop w:val="106"/>
          <w:marBottom w:val="0"/>
          <w:divBdr>
            <w:top w:val="none" w:sz="0" w:space="0" w:color="auto"/>
            <w:left w:val="none" w:sz="0" w:space="0" w:color="auto"/>
            <w:bottom w:val="none" w:sz="0" w:space="0" w:color="auto"/>
            <w:right w:val="none" w:sz="0" w:space="0" w:color="auto"/>
          </w:divBdr>
        </w:div>
      </w:divsChild>
    </w:div>
    <w:div w:id="1974476845">
      <w:bodyDiv w:val="1"/>
      <w:marLeft w:val="0"/>
      <w:marRight w:val="0"/>
      <w:marTop w:val="0"/>
      <w:marBottom w:val="0"/>
      <w:divBdr>
        <w:top w:val="none" w:sz="0" w:space="0" w:color="auto"/>
        <w:left w:val="none" w:sz="0" w:space="0" w:color="auto"/>
        <w:bottom w:val="none" w:sz="0" w:space="0" w:color="auto"/>
        <w:right w:val="none" w:sz="0" w:space="0" w:color="auto"/>
      </w:divBdr>
    </w:div>
    <w:div w:id="1993677242">
      <w:bodyDiv w:val="1"/>
      <w:marLeft w:val="0"/>
      <w:marRight w:val="0"/>
      <w:marTop w:val="0"/>
      <w:marBottom w:val="0"/>
      <w:divBdr>
        <w:top w:val="none" w:sz="0" w:space="0" w:color="auto"/>
        <w:left w:val="none" w:sz="0" w:space="0" w:color="auto"/>
        <w:bottom w:val="none" w:sz="0" w:space="0" w:color="auto"/>
        <w:right w:val="none" w:sz="0" w:space="0" w:color="auto"/>
      </w:divBdr>
    </w:div>
    <w:div w:id="2027630854">
      <w:bodyDiv w:val="1"/>
      <w:marLeft w:val="0"/>
      <w:marRight w:val="0"/>
      <w:marTop w:val="0"/>
      <w:marBottom w:val="0"/>
      <w:divBdr>
        <w:top w:val="none" w:sz="0" w:space="0" w:color="auto"/>
        <w:left w:val="none" w:sz="0" w:space="0" w:color="auto"/>
        <w:bottom w:val="none" w:sz="0" w:space="0" w:color="auto"/>
        <w:right w:val="none" w:sz="0" w:space="0" w:color="auto"/>
      </w:divBdr>
    </w:div>
    <w:div w:id="2092651134">
      <w:bodyDiv w:val="1"/>
      <w:marLeft w:val="0"/>
      <w:marRight w:val="0"/>
      <w:marTop w:val="0"/>
      <w:marBottom w:val="0"/>
      <w:divBdr>
        <w:top w:val="none" w:sz="0" w:space="0" w:color="auto"/>
        <w:left w:val="none" w:sz="0" w:space="0" w:color="auto"/>
        <w:bottom w:val="none" w:sz="0" w:space="0" w:color="auto"/>
        <w:right w:val="none" w:sz="0" w:space="0" w:color="auto"/>
      </w:divBdr>
      <w:divsChild>
        <w:div w:id="788739926">
          <w:marLeft w:val="0"/>
          <w:marRight w:val="0"/>
          <w:marTop w:val="0"/>
          <w:marBottom w:val="0"/>
          <w:divBdr>
            <w:top w:val="none" w:sz="0" w:space="0" w:color="auto"/>
            <w:left w:val="none" w:sz="0" w:space="0" w:color="auto"/>
            <w:bottom w:val="none" w:sz="0" w:space="0" w:color="auto"/>
            <w:right w:val="none" w:sz="0" w:space="0" w:color="auto"/>
          </w:divBdr>
          <w:divsChild>
            <w:div w:id="158592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edx.org/" TargetMode="External"/><Relationship Id="rId18" Type="http://schemas.openxmlformats.org/officeDocument/2006/relationships/hyperlink" Target="http://www.iversity.org/" TargetMode="External"/><Relationship Id="rId3" Type="http://schemas.openxmlformats.org/officeDocument/2006/relationships/settings" Target="settings.xml"/><Relationship Id="rId21" Type="http://schemas.openxmlformats.org/officeDocument/2006/relationships/hyperlink" Target="http://www.youtube.com/watch?v=eRqUE6IHTEA" TargetMode="External"/><Relationship Id="rId7" Type="http://schemas.openxmlformats.org/officeDocument/2006/relationships/image" Target="media/image1.png"/><Relationship Id="rId12" Type="http://schemas.openxmlformats.org/officeDocument/2006/relationships/hyperlink" Target="https://www.coursera.org/" TargetMode="External"/><Relationship Id="rId17" Type="http://schemas.openxmlformats.org/officeDocument/2006/relationships/hyperlink" Target="http://moocnewsandreviews.com/aussie-collaborative-launches-new-mooc-platform-open2study/"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futurelearn.com/"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dacity.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udemy.com/about/" TargetMode="External"/><Relationship Id="rId23" Type="http://schemas.openxmlformats.org/officeDocument/2006/relationships/footer" Target="footer1.xml"/><Relationship Id="rId10" Type="http://schemas.openxmlformats.org/officeDocument/2006/relationships/hyperlink" Target="http://www.youtube.com/watch?v=eW3gMGqcZQc&amp;feature=player_embedded" TargetMode="External"/><Relationship Id="rId19" Type="http://schemas.openxmlformats.org/officeDocument/2006/relationships/hyperlink" Target="http://www.mooc-list.com/?gclid=COqct_LQ4rsCFUho7Aod7lIAEA" TargetMode="External"/><Relationship Id="rId4" Type="http://schemas.openxmlformats.org/officeDocument/2006/relationships/webSettings" Target="webSettings.xml"/><Relationship Id="rId9" Type="http://schemas.openxmlformats.org/officeDocument/2006/relationships/hyperlink" Target="https://iversity.org" TargetMode="External"/><Relationship Id="rId14" Type="http://schemas.openxmlformats.org/officeDocument/2006/relationships/hyperlink" Target="http://ocw.mit.edu/index.htm"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5064</Words>
  <Characters>28870</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Gedeon</dc:creator>
  <cp:lastModifiedBy>Dr. Gedeon</cp:lastModifiedBy>
  <cp:revision>4</cp:revision>
  <dcterms:created xsi:type="dcterms:W3CDTF">2016-09-19T18:25:00Z</dcterms:created>
  <dcterms:modified xsi:type="dcterms:W3CDTF">2019-10-29T18:57:00Z</dcterms:modified>
</cp:coreProperties>
</file>